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52" w:rsidRPr="00227852" w:rsidRDefault="00227852" w:rsidP="00B42F9C">
      <w:pPr>
        <w:spacing w:before="100" w:beforeAutospacing="1" w:after="100" w:afterAutospacing="1" w:line="240" w:lineRule="auto"/>
        <w:jc w:val="both"/>
        <w:rPr>
          <w:rFonts w:ascii="Verdana" w:eastAsia="Times New Roman" w:hAnsi="Verdana" w:cs="Times New Roman"/>
          <w:b/>
          <w:bCs/>
          <w:color w:val="000000" w:themeColor="text1"/>
          <w:sz w:val="27"/>
          <w:szCs w:val="27"/>
          <w:lang w:eastAsia="it-IT"/>
        </w:rPr>
      </w:pPr>
      <w:r w:rsidRPr="00227852">
        <w:rPr>
          <w:rFonts w:ascii="Verdana" w:eastAsia="Times New Roman" w:hAnsi="Verdana" w:cs="Times New Roman"/>
          <w:b/>
          <w:bCs/>
          <w:color w:val="000000" w:themeColor="text1"/>
          <w:sz w:val="27"/>
          <w:szCs w:val="27"/>
          <w:lang w:eastAsia="it-IT"/>
        </w:rPr>
        <w:t>Circ. 7 agosto 2012, n. 2/T</w:t>
      </w:r>
      <w:bookmarkStart w:id="0" w:name="1up"/>
      <w:r w:rsidRPr="00B42F9C">
        <w:rPr>
          <w:rFonts w:ascii="Verdana" w:eastAsia="Times New Roman" w:hAnsi="Verdana" w:cs="Times New Roman"/>
          <w:b/>
          <w:bCs/>
          <w:color w:val="000000" w:themeColor="text1"/>
          <w:sz w:val="14"/>
          <w:vertAlign w:val="superscript"/>
          <w:lang w:eastAsia="it-IT"/>
        </w:rPr>
        <w:t>(1)</w:t>
      </w:r>
      <w:bookmarkEnd w:id="0"/>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b/>
          <w:bCs/>
          <w:color w:val="000000" w:themeColor="text1"/>
          <w:sz w:val="27"/>
          <w:szCs w:val="27"/>
          <w:lang w:eastAsia="it-IT"/>
        </w:rPr>
        <w:t>Nuova disciplina in materia di censimento dei fabbricati rurali ai sensi dell</w:t>
      </w:r>
      <w:r w:rsidR="002C39B4">
        <w:rPr>
          <w:rFonts w:ascii="Verdana" w:eastAsia="Times New Roman" w:hAnsi="Verdana" w:cs="Times New Roman"/>
          <w:b/>
          <w:bCs/>
          <w:color w:val="000000" w:themeColor="text1"/>
          <w:sz w:val="27"/>
          <w:szCs w:val="27"/>
          <w:lang w:eastAsia="it-IT"/>
        </w:rPr>
        <w:t>’</w:t>
      </w:r>
      <w:r w:rsidRPr="00227852">
        <w:rPr>
          <w:rFonts w:ascii="Verdana" w:eastAsia="Times New Roman" w:hAnsi="Verdana" w:cs="Times New Roman"/>
          <w:b/>
          <w:bCs/>
          <w:color w:val="000000" w:themeColor="text1"/>
          <w:sz w:val="27"/>
          <w:szCs w:val="27"/>
          <w:lang w:eastAsia="it-IT"/>
        </w:rPr>
        <w:t>art. 13, commi 14-bis, 14-ter, 14-quater del</w:t>
      </w:r>
      <w:r w:rsidRPr="00B42F9C">
        <w:rPr>
          <w:rFonts w:ascii="Verdana" w:eastAsia="Times New Roman" w:hAnsi="Verdana" w:cs="Times New Roman"/>
          <w:b/>
          <w:bCs/>
          <w:color w:val="000000" w:themeColor="text1"/>
          <w:sz w:val="27"/>
          <w:lang w:eastAsia="it-IT"/>
        </w:rPr>
        <w:t> </w:t>
      </w:r>
      <w:r w:rsidRPr="00B42F9C">
        <w:rPr>
          <w:rFonts w:ascii="Verdana" w:eastAsia="Times New Roman" w:hAnsi="Verdana" w:cs="Times New Roman"/>
          <w:b/>
          <w:bCs/>
          <w:i/>
          <w:iCs/>
          <w:color w:val="000000" w:themeColor="text1"/>
          <w:sz w:val="27"/>
          <w:lang w:eastAsia="it-IT"/>
        </w:rPr>
        <w:t>D.L. 6 dicembre 2011 n. 201</w:t>
      </w:r>
      <w:r w:rsidRPr="00B42F9C">
        <w:rPr>
          <w:rFonts w:ascii="Verdana" w:eastAsia="Times New Roman" w:hAnsi="Verdana" w:cs="Times New Roman"/>
          <w:b/>
          <w:bCs/>
          <w:color w:val="000000" w:themeColor="text1"/>
          <w:sz w:val="27"/>
          <w:lang w:eastAsia="it-IT"/>
        </w:rPr>
        <w:t> </w:t>
      </w:r>
      <w:r w:rsidRPr="00227852">
        <w:rPr>
          <w:rFonts w:ascii="Verdana" w:eastAsia="Times New Roman" w:hAnsi="Verdana" w:cs="Times New Roman"/>
          <w:b/>
          <w:bCs/>
          <w:color w:val="000000" w:themeColor="text1"/>
          <w:sz w:val="27"/>
          <w:szCs w:val="27"/>
          <w:lang w:eastAsia="it-IT"/>
        </w:rPr>
        <w:t>e del</w:t>
      </w:r>
      <w:r w:rsidRPr="00B42F9C">
        <w:rPr>
          <w:rFonts w:ascii="Verdana" w:eastAsia="Times New Roman" w:hAnsi="Verdana" w:cs="Times New Roman"/>
          <w:b/>
          <w:bCs/>
          <w:color w:val="000000" w:themeColor="text1"/>
          <w:sz w:val="27"/>
          <w:lang w:eastAsia="it-IT"/>
        </w:rPr>
        <w:t> D.M. 26 luglio 2012 </w:t>
      </w:r>
      <w:r w:rsidRPr="00227852">
        <w:rPr>
          <w:rFonts w:ascii="Verdana" w:eastAsia="Times New Roman" w:hAnsi="Verdana" w:cs="Times New Roman"/>
          <w:b/>
          <w:bCs/>
          <w:color w:val="000000" w:themeColor="text1"/>
          <w:sz w:val="27"/>
          <w:szCs w:val="27"/>
          <w:lang w:eastAsia="it-IT"/>
        </w:rPr>
        <w:t>del Ministro dell</w:t>
      </w:r>
      <w:r w:rsidR="002C39B4">
        <w:rPr>
          <w:rFonts w:ascii="Verdana" w:eastAsia="Times New Roman" w:hAnsi="Verdana" w:cs="Times New Roman"/>
          <w:b/>
          <w:bCs/>
          <w:color w:val="000000" w:themeColor="text1"/>
          <w:sz w:val="27"/>
          <w:szCs w:val="27"/>
          <w:lang w:eastAsia="it-IT"/>
        </w:rPr>
        <w:t>’</w:t>
      </w:r>
      <w:r w:rsidRPr="00227852">
        <w:rPr>
          <w:rFonts w:ascii="Verdana" w:eastAsia="Times New Roman" w:hAnsi="Verdana" w:cs="Times New Roman"/>
          <w:b/>
          <w:bCs/>
          <w:color w:val="000000" w:themeColor="text1"/>
          <w:sz w:val="27"/>
          <w:szCs w:val="27"/>
          <w:lang w:eastAsia="it-IT"/>
        </w:rPr>
        <w:t>economia e delle finanze.</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bookmarkStart w:id="1" w:name="1"/>
      <w:r w:rsidRPr="00B42F9C">
        <w:rPr>
          <w:rFonts w:ascii="Verdana" w:eastAsia="Times New Roman" w:hAnsi="Verdana" w:cs="Times New Roman"/>
          <w:color w:val="000000" w:themeColor="text1"/>
          <w:sz w:val="16"/>
          <w:szCs w:val="16"/>
          <w:lang w:eastAsia="it-IT"/>
        </w:rPr>
        <w:t>(1)</w:t>
      </w:r>
      <w:bookmarkEnd w:id="1"/>
      <w:r w:rsidRPr="00B42F9C">
        <w:rPr>
          <w:rFonts w:ascii="Verdana" w:eastAsia="Times New Roman" w:hAnsi="Verdana" w:cs="Times New Roman"/>
          <w:color w:val="000000" w:themeColor="text1"/>
          <w:sz w:val="16"/>
          <w:szCs w:val="16"/>
          <w:lang w:eastAsia="it-IT"/>
        </w:rPr>
        <w:t> </w:t>
      </w:r>
      <w:r w:rsidRPr="00227852">
        <w:rPr>
          <w:rFonts w:ascii="Verdana" w:eastAsia="Times New Roman" w:hAnsi="Verdana" w:cs="Times New Roman"/>
          <w:color w:val="000000" w:themeColor="text1"/>
          <w:sz w:val="16"/>
          <w:szCs w:val="16"/>
          <w:lang w:eastAsia="it-IT"/>
        </w:rPr>
        <w:t>Emanata dall</w:t>
      </w:r>
      <w:r w:rsidR="002C39B4">
        <w:rPr>
          <w:rFonts w:ascii="Verdana" w:eastAsia="Times New Roman" w:hAnsi="Verdana" w:cs="Times New Roman"/>
          <w:color w:val="000000" w:themeColor="text1"/>
          <w:sz w:val="16"/>
          <w:szCs w:val="16"/>
          <w:lang w:eastAsia="it-IT"/>
        </w:rPr>
        <w:t>’</w:t>
      </w:r>
      <w:r w:rsidRPr="00227852">
        <w:rPr>
          <w:rFonts w:ascii="Verdana" w:eastAsia="Times New Roman" w:hAnsi="Verdana" w:cs="Times New Roman"/>
          <w:color w:val="000000" w:themeColor="text1"/>
          <w:sz w:val="16"/>
          <w:szCs w:val="16"/>
          <w:lang w:eastAsia="it-IT"/>
        </w:rPr>
        <w:t>Agenzia del territorio, Direzione centrale catasto e cartografia.</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 </w:t>
      </w:r>
    </w:p>
    <w:tbl>
      <w:tblPr>
        <w:tblW w:w="8565" w:type="dxa"/>
        <w:jc w:val="center"/>
        <w:tblCellSpacing w:w="0" w:type="dxa"/>
        <w:tblCellMar>
          <w:left w:w="0" w:type="dxa"/>
          <w:right w:w="0" w:type="dxa"/>
        </w:tblCellMar>
        <w:tblLook w:val="04A0"/>
      </w:tblPr>
      <w:tblGrid>
        <w:gridCol w:w="4170"/>
        <w:gridCol w:w="4395"/>
      </w:tblGrid>
      <w:tr w:rsidR="00227852" w:rsidRPr="00227852" w:rsidTr="00227852">
        <w:trPr>
          <w:tblCellSpacing w:w="0" w:type="dxa"/>
          <w:jc w:val="center"/>
        </w:trPr>
        <w:tc>
          <w:tcPr>
            <w:tcW w:w="0" w:type="auto"/>
            <w:tcMar>
              <w:top w:w="0" w:type="dxa"/>
              <w:left w:w="70" w:type="dxa"/>
              <w:bottom w:w="0" w:type="dxa"/>
              <w:right w:w="70" w:type="dxa"/>
            </w:tcMar>
            <w:hideMark/>
          </w:tcPr>
          <w:p w:rsidR="00227852" w:rsidRPr="00227852" w:rsidRDefault="00227852" w:rsidP="00227852">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227852">
              <w:rPr>
                <w:rFonts w:ascii="Times New Roman" w:eastAsia="Times New Roman" w:hAnsi="Times New Roman" w:cs="Times New Roman"/>
                <w:color w:val="000000" w:themeColor="text1"/>
                <w:sz w:val="17"/>
                <w:szCs w:val="17"/>
                <w:lang w:eastAsia="it-IT"/>
              </w:rPr>
              <w:t>Alle</w:t>
            </w:r>
          </w:p>
        </w:tc>
        <w:tc>
          <w:tcPr>
            <w:tcW w:w="0" w:type="auto"/>
            <w:tcMar>
              <w:top w:w="0" w:type="dxa"/>
              <w:left w:w="70" w:type="dxa"/>
              <w:bottom w:w="0" w:type="dxa"/>
              <w:right w:w="70" w:type="dxa"/>
            </w:tcMar>
            <w:hideMark/>
          </w:tcPr>
          <w:p w:rsidR="00227852" w:rsidRPr="00227852" w:rsidRDefault="00227852" w:rsidP="00227852">
            <w:pPr>
              <w:spacing w:before="100" w:beforeAutospacing="1" w:after="100" w:afterAutospacing="1" w:line="240" w:lineRule="auto"/>
              <w:jc w:val="both"/>
              <w:rPr>
                <w:rFonts w:ascii="Times New Roman" w:eastAsia="Times New Roman" w:hAnsi="Times New Roman" w:cs="Times New Roman"/>
                <w:color w:val="000000" w:themeColor="text1"/>
                <w:sz w:val="17"/>
                <w:szCs w:val="17"/>
                <w:lang w:eastAsia="it-IT"/>
              </w:rPr>
            </w:pPr>
            <w:r w:rsidRPr="00227852">
              <w:rPr>
                <w:rFonts w:ascii="Times New Roman" w:eastAsia="Times New Roman" w:hAnsi="Times New Roman" w:cs="Times New Roman"/>
                <w:color w:val="000000" w:themeColor="text1"/>
                <w:sz w:val="17"/>
                <w:szCs w:val="17"/>
                <w:lang w:eastAsia="it-IT"/>
              </w:rPr>
              <w:t>Direzioni centrali</w:t>
            </w:r>
          </w:p>
        </w:tc>
      </w:tr>
      <w:tr w:rsidR="00227852" w:rsidRPr="00227852" w:rsidTr="00227852">
        <w:trPr>
          <w:tblCellSpacing w:w="0" w:type="dxa"/>
          <w:jc w:val="center"/>
        </w:trPr>
        <w:tc>
          <w:tcPr>
            <w:tcW w:w="0" w:type="auto"/>
            <w:tcMar>
              <w:top w:w="0" w:type="dxa"/>
              <w:left w:w="70" w:type="dxa"/>
              <w:bottom w:w="0" w:type="dxa"/>
              <w:right w:w="70" w:type="dxa"/>
            </w:tcMar>
            <w:hideMark/>
          </w:tcPr>
          <w:p w:rsidR="00227852" w:rsidRPr="00227852" w:rsidRDefault="00227852" w:rsidP="00227852">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227852">
              <w:rPr>
                <w:rFonts w:ascii="Times New Roman" w:eastAsia="Times New Roman" w:hAnsi="Times New Roman" w:cs="Times New Roman"/>
                <w:color w:val="000000" w:themeColor="text1"/>
                <w:sz w:val="17"/>
                <w:szCs w:val="17"/>
                <w:lang w:eastAsia="it-IT"/>
              </w:rPr>
              <w:t>Alle</w:t>
            </w:r>
          </w:p>
        </w:tc>
        <w:tc>
          <w:tcPr>
            <w:tcW w:w="0" w:type="auto"/>
            <w:tcMar>
              <w:top w:w="0" w:type="dxa"/>
              <w:left w:w="70" w:type="dxa"/>
              <w:bottom w:w="0" w:type="dxa"/>
              <w:right w:w="70" w:type="dxa"/>
            </w:tcMar>
            <w:hideMark/>
          </w:tcPr>
          <w:p w:rsidR="00227852" w:rsidRPr="00227852" w:rsidRDefault="00227852" w:rsidP="00227852">
            <w:pPr>
              <w:spacing w:before="100" w:beforeAutospacing="1" w:after="100" w:afterAutospacing="1" w:line="240" w:lineRule="auto"/>
              <w:jc w:val="both"/>
              <w:rPr>
                <w:rFonts w:ascii="Times New Roman" w:eastAsia="Times New Roman" w:hAnsi="Times New Roman" w:cs="Times New Roman"/>
                <w:color w:val="000000" w:themeColor="text1"/>
                <w:sz w:val="17"/>
                <w:szCs w:val="17"/>
                <w:lang w:eastAsia="it-IT"/>
              </w:rPr>
            </w:pPr>
            <w:r w:rsidRPr="00227852">
              <w:rPr>
                <w:rFonts w:ascii="Times New Roman" w:eastAsia="Times New Roman" w:hAnsi="Times New Roman" w:cs="Times New Roman"/>
                <w:color w:val="000000" w:themeColor="text1"/>
                <w:sz w:val="17"/>
                <w:szCs w:val="17"/>
                <w:lang w:eastAsia="it-IT"/>
              </w:rPr>
              <w:t>Direzioni regionali</w:t>
            </w:r>
          </w:p>
        </w:tc>
      </w:tr>
      <w:tr w:rsidR="00227852" w:rsidRPr="00227852" w:rsidTr="00227852">
        <w:trPr>
          <w:tblCellSpacing w:w="0" w:type="dxa"/>
          <w:jc w:val="center"/>
        </w:trPr>
        <w:tc>
          <w:tcPr>
            <w:tcW w:w="0" w:type="auto"/>
            <w:tcMar>
              <w:top w:w="0" w:type="dxa"/>
              <w:left w:w="70" w:type="dxa"/>
              <w:bottom w:w="0" w:type="dxa"/>
              <w:right w:w="70" w:type="dxa"/>
            </w:tcMar>
            <w:hideMark/>
          </w:tcPr>
          <w:p w:rsidR="00227852" w:rsidRPr="00227852" w:rsidRDefault="00227852" w:rsidP="00227852">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227852">
              <w:rPr>
                <w:rFonts w:ascii="Times New Roman" w:eastAsia="Times New Roman" w:hAnsi="Times New Roman" w:cs="Times New Roman"/>
                <w:color w:val="000000" w:themeColor="text1"/>
                <w:sz w:val="17"/>
                <w:szCs w:val="17"/>
                <w:lang w:eastAsia="it-IT"/>
              </w:rPr>
              <w:t>Agli</w:t>
            </w:r>
          </w:p>
        </w:tc>
        <w:tc>
          <w:tcPr>
            <w:tcW w:w="0" w:type="auto"/>
            <w:tcMar>
              <w:top w:w="0" w:type="dxa"/>
              <w:left w:w="70" w:type="dxa"/>
              <w:bottom w:w="0" w:type="dxa"/>
              <w:right w:w="70" w:type="dxa"/>
            </w:tcMar>
            <w:hideMark/>
          </w:tcPr>
          <w:p w:rsidR="00227852" w:rsidRPr="00227852" w:rsidRDefault="00227852" w:rsidP="00227852">
            <w:pPr>
              <w:spacing w:before="100" w:beforeAutospacing="1" w:after="100" w:afterAutospacing="1" w:line="240" w:lineRule="auto"/>
              <w:jc w:val="both"/>
              <w:rPr>
                <w:rFonts w:ascii="Times New Roman" w:eastAsia="Times New Roman" w:hAnsi="Times New Roman" w:cs="Times New Roman"/>
                <w:color w:val="000000" w:themeColor="text1"/>
                <w:sz w:val="17"/>
                <w:szCs w:val="17"/>
                <w:lang w:eastAsia="it-IT"/>
              </w:rPr>
            </w:pPr>
            <w:r w:rsidRPr="00227852">
              <w:rPr>
                <w:rFonts w:ascii="Times New Roman" w:eastAsia="Times New Roman" w:hAnsi="Times New Roman" w:cs="Times New Roman"/>
                <w:color w:val="000000" w:themeColor="text1"/>
                <w:sz w:val="17"/>
                <w:szCs w:val="17"/>
                <w:lang w:eastAsia="it-IT"/>
              </w:rPr>
              <w:t>Uffici provinciali</w:t>
            </w:r>
          </w:p>
        </w:tc>
      </w:tr>
      <w:tr w:rsidR="00227852" w:rsidRPr="00227852" w:rsidTr="00227852">
        <w:trPr>
          <w:tblCellSpacing w:w="0" w:type="dxa"/>
          <w:jc w:val="center"/>
        </w:trPr>
        <w:tc>
          <w:tcPr>
            <w:tcW w:w="4170" w:type="dxa"/>
            <w:vAlign w:val="center"/>
            <w:hideMark/>
          </w:tcPr>
          <w:p w:rsidR="00227852" w:rsidRPr="00227852" w:rsidRDefault="00227852" w:rsidP="00227852">
            <w:pPr>
              <w:spacing w:after="0" w:line="240" w:lineRule="auto"/>
              <w:rPr>
                <w:rFonts w:ascii="Times New Roman" w:eastAsia="Times New Roman" w:hAnsi="Times New Roman" w:cs="Times New Roman"/>
                <w:color w:val="000000" w:themeColor="text1"/>
                <w:sz w:val="17"/>
                <w:szCs w:val="17"/>
                <w:lang w:eastAsia="it-IT"/>
              </w:rPr>
            </w:pPr>
          </w:p>
        </w:tc>
        <w:tc>
          <w:tcPr>
            <w:tcW w:w="4395" w:type="dxa"/>
            <w:vAlign w:val="center"/>
            <w:hideMark/>
          </w:tcPr>
          <w:p w:rsidR="00227852" w:rsidRPr="00227852" w:rsidRDefault="00227852" w:rsidP="00227852">
            <w:pPr>
              <w:spacing w:after="0" w:line="240" w:lineRule="auto"/>
              <w:rPr>
                <w:rFonts w:ascii="Times New Roman" w:eastAsia="Times New Roman" w:hAnsi="Times New Roman" w:cs="Times New Roman"/>
                <w:color w:val="000000" w:themeColor="text1"/>
                <w:sz w:val="17"/>
                <w:szCs w:val="17"/>
                <w:lang w:eastAsia="it-IT"/>
              </w:rPr>
            </w:pPr>
          </w:p>
        </w:tc>
      </w:tr>
    </w:tbl>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227852" w:rsidRPr="00227852" w:rsidRDefault="00227852" w:rsidP="00227852">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B42F9C">
        <w:rPr>
          <w:rFonts w:ascii="Verdana" w:eastAsia="Times New Roman" w:hAnsi="Verdana" w:cs="Times New Roman"/>
          <w:b/>
          <w:bCs/>
          <w:color w:val="000000" w:themeColor="text1"/>
          <w:sz w:val="27"/>
          <w:lang w:eastAsia="it-IT"/>
        </w:rPr>
        <w:t>Premessa</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Come noto, il</w:t>
      </w:r>
      <w:r w:rsidRPr="00B42F9C">
        <w:rPr>
          <w:rFonts w:ascii="Verdana" w:eastAsia="Times New Roman" w:hAnsi="Verdana" w:cs="Times New Roman"/>
          <w:color w:val="000000" w:themeColor="text1"/>
          <w:sz w:val="27"/>
          <w:lang w:eastAsia="it-IT"/>
        </w:rPr>
        <w:t> </w:t>
      </w:r>
      <w:r w:rsidRPr="00B42F9C">
        <w:rPr>
          <w:rFonts w:ascii="Verdana" w:eastAsia="Times New Roman" w:hAnsi="Verdana" w:cs="Times New Roman"/>
          <w:i/>
          <w:iCs/>
          <w:color w:val="000000" w:themeColor="text1"/>
          <w:sz w:val="27"/>
          <w:lang w:eastAsia="it-IT"/>
        </w:rPr>
        <w:t>D.L. 6 dicembre 2011, n. 201</w:t>
      </w:r>
      <w:r w:rsidRPr="00227852">
        <w:rPr>
          <w:rFonts w:ascii="Verdana" w:eastAsia="Times New Roman" w:hAnsi="Verdana" w:cs="Times New Roman"/>
          <w:color w:val="000000" w:themeColor="text1"/>
          <w:sz w:val="27"/>
          <w:szCs w:val="27"/>
          <w:lang w:eastAsia="it-IT"/>
        </w:rPr>
        <w:t>, convertito, con modificazioni, dalla</w:t>
      </w:r>
      <w:r w:rsidRPr="00B42F9C">
        <w:rPr>
          <w:rFonts w:ascii="Verdana" w:eastAsia="Times New Roman" w:hAnsi="Verdana" w:cs="Times New Roman"/>
          <w:color w:val="000000" w:themeColor="text1"/>
          <w:sz w:val="27"/>
          <w:lang w:eastAsia="it-IT"/>
        </w:rPr>
        <w:t> </w:t>
      </w:r>
      <w:r w:rsidRPr="00B42F9C">
        <w:rPr>
          <w:rFonts w:ascii="Verdana" w:eastAsia="Times New Roman" w:hAnsi="Verdana" w:cs="Times New Roman"/>
          <w:i/>
          <w:iCs/>
          <w:color w:val="000000" w:themeColor="text1"/>
          <w:sz w:val="27"/>
          <w:lang w:eastAsia="it-IT"/>
        </w:rPr>
        <w:t>L. 22 dicembre 2011, n. 214</w:t>
      </w:r>
      <w:r w:rsidRPr="00227852">
        <w:rPr>
          <w:rFonts w:ascii="Verdana" w:eastAsia="Times New Roman" w:hAnsi="Verdana" w:cs="Times New Roman"/>
          <w:color w:val="000000" w:themeColor="text1"/>
          <w:sz w:val="27"/>
          <w:szCs w:val="27"/>
          <w:lang w:eastAsia="it-IT"/>
        </w:rPr>
        <w:t>, ha innovato la precedente disciplina relativa al censimento dei fabbricati rurali negli atti del catasto.</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In particolare, con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articolo 13, comma 14, lettera d-bis), sono stati espressamente abrogati i commi 2-bis, 2-ter e 2-quater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i/>
          <w:iCs/>
          <w:color w:val="000000" w:themeColor="text1"/>
          <w:sz w:val="27"/>
          <w:szCs w:val="27"/>
          <w:lang w:eastAsia="it-IT"/>
        </w:rPr>
        <w:t>art.</w:t>
      </w:r>
      <w:r w:rsidRPr="00B42F9C">
        <w:rPr>
          <w:rFonts w:ascii="Verdana" w:eastAsia="Times New Roman" w:hAnsi="Verdana" w:cs="Times New Roman"/>
          <w:i/>
          <w:iCs/>
          <w:color w:val="000000" w:themeColor="text1"/>
          <w:sz w:val="27"/>
          <w:lang w:eastAsia="it-IT"/>
        </w:rPr>
        <w:t> 7 </w:t>
      </w:r>
      <w:r w:rsidRPr="00227852">
        <w:rPr>
          <w:rFonts w:ascii="Verdana" w:eastAsia="Times New Roman" w:hAnsi="Verdana" w:cs="Times New Roman"/>
          <w:i/>
          <w:iCs/>
          <w:color w:val="000000" w:themeColor="text1"/>
          <w:sz w:val="27"/>
          <w:szCs w:val="27"/>
          <w:lang w:eastAsia="it-IT"/>
        </w:rPr>
        <w:t>del</w:t>
      </w:r>
      <w:r w:rsidRPr="00B42F9C">
        <w:rPr>
          <w:rFonts w:ascii="Verdana" w:eastAsia="Times New Roman" w:hAnsi="Verdana" w:cs="Times New Roman"/>
          <w:i/>
          <w:iCs/>
          <w:color w:val="000000" w:themeColor="text1"/>
          <w:sz w:val="27"/>
          <w:lang w:eastAsia="it-IT"/>
        </w:rPr>
        <w:t> D.L. 13 maggio 2011, n. 70</w:t>
      </w:r>
      <w:r w:rsidRPr="00227852">
        <w:rPr>
          <w:rFonts w:ascii="Verdana" w:eastAsia="Times New Roman" w:hAnsi="Verdana" w:cs="Times New Roman"/>
          <w:color w:val="000000" w:themeColor="text1"/>
          <w:sz w:val="27"/>
          <w:szCs w:val="27"/>
          <w:lang w:eastAsia="it-IT"/>
        </w:rPr>
        <w:t>, convertito, con modificazioni, dalla</w:t>
      </w:r>
      <w:r w:rsidRPr="00B42F9C">
        <w:rPr>
          <w:rFonts w:ascii="Verdana" w:eastAsia="Times New Roman" w:hAnsi="Verdana" w:cs="Times New Roman"/>
          <w:color w:val="000000" w:themeColor="text1"/>
          <w:sz w:val="27"/>
          <w:lang w:eastAsia="it-IT"/>
        </w:rPr>
        <w:t> </w:t>
      </w:r>
      <w:r w:rsidRPr="00B42F9C">
        <w:rPr>
          <w:rFonts w:ascii="Verdana" w:eastAsia="Times New Roman" w:hAnsi="Verdana" w:cs="Times New Roman"/>
          <w:i/>
          <w:iCs/>
          <w:color w:val="000000" w:themeColor="text1"/>
          <w:sz w:val="27"/>
          <w:lang w:eastAsia="it-IT"/>
        </w:rPr>
        <w:t>L. 12 luglio 2011, n. 106</w:t>
      </w:r>
      <w:r w:rsidRPr="00227852">
        <w:rPr>
          <w:rFonts w:ascii="Verdana" w:eastAsia="Times New Roman" w:hAnsi="Verdana" w:cs="Times New Roman"/>
          <w:color w:val="000000" w:themeColor="text1"/>
          <w:sz w:val="27"/>
          <w:szCs w:val="27"/>
          <w:lang w:eastAsia="it-IT"/>
        </w:rPr>
        <w:t>.</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Con il comma 14-bis è stata prevista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emanazione di un apposito decreto del Ministro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economia e delle finanze per stabilire le modalità di inserimento, negli atti catastali, della sussistenza del requisito di ruralità, fermo restando il classamento originario degli immobili rurali ad uso abitativo. La stessa disposizione, peraltro, prevede che le domande di variazione della categoria catastale presentate, ai sensi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articolo 7, comma 2-bis, del</w:t>
      </w:r>
      <w:r w:rsidRPr="00B42F9C">
        <w:rPr>
          <w:rFonts w:ascii="Verdana" w:eastAsia="Times New Roman" w:hAnsi="Verdana" w:cs="Times New Roman"/>
          <w:color w:val="000000" w:themeColor="text1"/>
          <w:sz w:val="27"/>
          <w:lang w:eastAsia="it-IT"/>
        </w:rPr>
        <w:t> </w:t>
      </w:r>
      <w:r w:rsidRPr="00B42F9C">
        <w:rPr>
          <w:rFonts w:ascii="Verdana" w:eastAsia="Times New Roman" w:hAnsi="Verdana" w:cs="Times New Roman"/>
          <w:i/>
          <w:iCs/>
          <w:color w:val="000000" w:themeColor="text1"/>
          <w:sz w:val="27"/>
          <w:lang w:eastAsia="it-IT"/>
        </w:rPr>
        <w:t>D.L. 13 maggio 2011, n. 70</w:t>
      </w:r>
      <w:r w:rsidRPr="00227852">
        <w:rPr>
          <w:rFonts w:ascii="Verdana" w:eastAsia="Times New Roman" w:hAnsi="Verdana" w:cs="Times New Roman"/>
          <w:color w:val="000000" w:themeColor="text1"/>
          <w:sz w:val="27"/>
          <w:szCs w:val="27"/>
          <w:lang w:eastAsia="it-IT"/>
        </w:rPr>
        <w:t>, fino alla data ivi indicata [1], producano gli effetti previsti in relazione al riconoscimento del requisito di ruralità, fermo restando - in ogni caso - il classamento originario del bene.</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Inoltre, il comma 14-ter del suddetto</w:t>
      </w:r>
      <w:r w:rsidRPr="00B42F9C">
        <w:rPr>
          <w:rFonts w:ascii="Verdana" w:eastAsia="Times New Roman" w:hAnsi="Verdana" w:cs="Times New Roman"/>
          <w:color w:val="000000" w:themeColor="text1"/>
          <w:sz w:val="27"/>
          <w:lang w:eastAsia="it-IT"/>
        </w:rPr>
        <w:t> </w:t>
      </w:r>
      <w:r w:rsidRPr="00227852">
        <w:rPr>
          <w:rFonts w:ascii="Verdana" w:eastAsia="Times New Roman" w:hAnsi="Verdana" w:cs="Times New Roman"/>
          <w:i/>
          <w:iCs/>
          <w:color w:val="000000" w:themeColor="text1"/>
          <w:sz w:val="27"/>
          <w:szCs w:val="27"/>
          <w:lang w:eastAsia="it-IT"/>
        </w:rPr>
        <w:t>art.</w:t>
      </w:r>
      <w:r w:rsidRPr="00B42F9C">
        <w:rPr>
          <w:rFonts w:ascii="Verdana" w:eastAsia="Times New Roman" w:hAnsi="Verdana" w:cs="Times New Roman"/>
          <w:i/>
          <w:iCs/>
          <w:color w:val="000000" w:themeColor="text1"/>
          <w:sz w:val="27"/>
          <w:lang w:eastAsia="it-IT"/>
        </w:rPr>
        <w:t> 13 </w:t>
      </w:r>
      <w:r w:rsidRPr="00227852">
        <w:rPr>
          <w:rFonts w:ascii="Verdana" w:eastAsia="Times New Roman" w:hAnsi="Verdana" w:cs="Times New Roman"/>
          <w:i/>
          <w:iCs/>
          <w:color w:val="000000" w:themeColor="text1"/>
          <w:sz w:val="27"/>
          <w:szCs w:val="27"/>
          <w:lang w:eastAsia="it-IT"/>
        </w:rPr>
        <w:t>del</w:t>
      </w:r>
      <w:r w:rsidRPr="00B42F9C">
        <w:rPr>
          <w:rFonts w:ascii="Verdana" w:eastAsia="Times New Roman" w:hAnsi="Verdana" w:cs="Times New Roman"/>
          <w:i/>
          <w:iCs/>
          <w:color w:val="000000" w:themeColor="text1"/>
          <w:sz w:val="27"/>
          <w:lang w:eastAsia="it-IT"/>
        </w:rPr>
        <w:t> D.L. n. 201 del 2011</w:t>
      </w:r>
      <w:r w:rsidRPr="00B42F9C">
        <w:rPr>
          <w:rFonts w:ascii="Verdana" w:eastAsia="Times New Roman" w:hAnsi="Verdana" w:cs="Times New Roman"/>
          <w:color w:val="000000" w:themeColor="text1"/>
          <w:sz w:val="27"/>
          <w:lang w:eastAsia="it-IT"/>
        </w:rPr>
        <w:t> </w:t>
      </w:r>
      <w:r w:rsidRPr="00227852">
        <w:rPr>
          <w:rFonts w:ascii="Verdana" w:eastAsia="Times New Roman" w:hAnsi="Verdana" w:cs="Times New Roman"/>
          <w:color w:val="000000" w:themeColor="text1"/>
          <w:sz w:val="27"/>
          <w:szCs w:val="27"/>
          <w:lang w:eastAsia="it-IT"/>
        </w:rPr>
        <w:t>dispone che "I fabbricati rurali iscritti nel catasto dei terreni, con esclusione di quelli che non costituiscono oggetto di inventariazione ai sensi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i/>
          <w:iCs/>
          <w:color w:val="000000" w:themeColor="text1"/>
          <w:sz w:val="27"/>
          <w:szCs w:val="27"/>
          <w:lang w:eastAsia="it-IT"/>
        </w:rPr>
        <w:t>articolo</w:t>
      </w:r>
      <w:r w:rsidRPr="00B42F9C">
        <w:rPr>
          <w:rFonts w:ascii="Verdana" w:eastAsia="Times New Roman" w:hAnsi="Verdana" w:cs="Times New Roman"/>
          <w:i/>
          <w:iCs/>
          <w:color w:val="000000" w:themeColor="text1"/>
          <w:sz w:val="27"/>
          <w:lang w:eastAsia="it-IT"/>
        </w:rPr>
        <w:t> 3, comma 3</w:t>
      </w:r>
      <w:r w:rsidRPr="00227852">
        <w:rPr>
          <w:rFonts w:ascii="Verdana" w:eastAsia="Times New Roman" w:hAnsi="Verdana" w:cs="Times New Roman"/>
          <w:i/>
          <w:iCs/>
          <w:color w:val="000000" w:themeColor="text1"/>
          <w:sz w:val="27"/>
          <w:szCs w:val="27"/>
          <w:lang w:eastAsia="it-IT"/>
        </w:rPr>
        <w:t>, del</w:t>
      </w:r>
      <w:r w:rsidRPr="00B42F9C">
        <w:rPr>
          <w:rFonts w:ascii="Verdana" w:eastAsia="Times New Roman" w:hAnsi="Verdana" w:cs="Times New Roman"/>
          <w:i/>
          <w:iCs/>
          <w:color w:val="000000" w:themeColor="text1"/>
          <w:sz w:val="27"/>
          <w:lang w:eastAsia="it-IT"/>
        </w:rPr>
        <w:t> D.M. 2 gennaio 1998, n. 28</w:t>
      </w:r>
      <w:r w:rsidRPr="00B42F9C">
        <w:rPr>
          <w:rFonts w:ascii="Verdana" w:eastAsia="Times New Roman" w:hAnsi="Verdana" w:cs="Times New Roman"/>
          <w:color w:val="000000" w:themeColor="text1"/>
          <w:sz w:val="27"/>
          <w:lang w:eastAsia="it-IT"/>
        </w:rPr>
        <w:t> </w:t>
      </w:r>
      <w:r w:rsidRPr="00227852">
        <w:rPr>
          <w:rFonts w:ascii="Verdana" w:eastAsia="Times New Roman" w:hAnsi="Verdana" w:cs="Times New Roman"/>
          <w:color w:val="000000" w:themeColor="text1"/>
          <w:sz w:val="27"/>
          <w:szCs w:val="27"/>
          <w:lang w:eastAsia="it-IT"/>
        </w:rPr>
        <w:t xml:space="preserve">del Ministro delle finanze, devono essere dichiarati al catasto edilizio </w:t>
      </w:r>
      <w:r w:rsidRPr="00227852">
        <w:rPr>
          <w:rFonts w:ascii="Verdana" w:eastAsia="Times New Roman" w:hAnsi="Verdana" w:cs="Times New Roman"/>
          <w:color w:val="000000" w:themeColor="text1"/>
          <w:sz w:val="27"/>
          <w:szCs w:val="27"/>
          <w:lang w:eastAsia="it-IT"/>
        </w:rPr>
        <w:lastRenderedPageBreak/>
        <w:t>urbano entro il 30 novembre 2012, con le modalità stabilite dal</w:t>
      </w:r>
      <w:r w:rsidRPr="00B42F9C">
        <w:rPr>
          <w:rFonts w:ascii="Verdana" w:eastAsia="Times New Roman" w:hAnsi="Verdana" w:cs="Times New Roman"/>
          <w:color w:val="000000" w:themeColor="text1"/>
          <w:sz w:val="27"/>
          <w:lang w:eastAsia="it-IT"/>
        </w:rPr>
        <w:t> </w:t>
      </w:r>
      <w:r w:rsidRPr="00B42F9C">
        <w:rPr>
          <w:rFonts w:ascii="Verdana" w:eastAsia="Times New Roman" w:hAnsi="Verdana" w:cs="Times New Roman"/>
          <w:i/>
          <w:iCs/>
          <w:color w:val="000000" w:themeColor="text1"/>
          <w:sz w:val="27"/>
          <w:lang w:eastAsia="it-IT"/>
        </w:rPr>
        <w:t>D.M. 19 aprile 1994, n. 701</w:t>
      </w:r>
      <w:r w:rsidRPr="00B42F9C">
        <w:rPr>
          <w:rFonts w:ascii="Verdana" w:eastAsia="Times New Roman" w:hAnsi="Verdana" w:cs="Times New Roman"/>
          <w:color w:val="000000" w:themeColor="text1"/>
          <w:sz w:val="27"/>
          <w:lang w:eastAsia="it-IT"/>
        </w:rPr>
        <w:t> </w:t>
      </w:r>
      <w:r w:rsidRPr="00227852">
        <w:rPr>
          <w:rFonts w:ascii="Verdana" w:eastAsia="Times New Roman" w:hAnsi="Verdana" w:cs="Times New Roman"/>
          <w:color w:val="000000" w:themeColor="text1"/>
          <w:sz w:val="27"/>
          <w:szCs w:val="27"/>
          <w:lang w:eastAsia="it-IT"/>
        </w:rPr>
        <w:t>del Ministro delle finanze...".</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Il</w:t>
      </w:r>
      <w:r w:rsidRPr="00B42F9C">
        <w:rPr>
          <w:rFonts w:ascii="Verdana" w:eastAsia="Times New Roman" w:hAnsi="Verdana" w:cs="Times New Roman"/>
          <w:color w:val="000000" w:themeColor="text1"/>
          <w:sz w:val="27"/>
          <w:lang w:eastAsia="it-IT"/>
        </w:rPr>
        <w:t> D.M. 26 luglio 2012 </w:t>
      </w:r>
      <w:r w:rsidRPr="00227852">
        <w:rPr>
          <w:rFonts w:ascii="Verdana" w:eastAsia="Times New Roman" w:hAnsi="Verdana" w:cs="Times New Roman"/>
          <w:color w:val="000000" w:themeColor="text1"/>
          <w:sz w:val="27"/>
          <w:szCs w:val="27"/>
          <w:lang w:eastAsia="it-IT"/>
        </w:rPr>
        <w:t>previsto dal citato comma 14-bis per stabilire le modalità di inserimento, negli atti catastali, del requisito di ruralità è stato emanato e reso disponibile sul sito internet del Ministero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Economia e delle Finanze - Dipartimento delle Finanze.</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In considerazione del novellato quadro normativo di riferimento e, in particolare, di quanto previsto dal suddetto</w:t>
      </w:r>
      <w:r w:rsidRPr="00B42F9C">
        <w:rPr>
          <w:rFonts w:ascii="Verdana" w:eastAsia="Times New Roman" w:hAnsi="Verdana" w:cs="Times New Roman"/>
          <w:color w:val="000000" w:themeColor="text1"/>
          <w:sz w:val="27"/>
          <w:lang w:eastAsia="it-IT"/>
        </w:rPr>
        <w:t> D.M. 26 luglio 2012 </w:t>
      </w:r>
      <w:r w:rsidRPr="00227852">
        <w:rPr>
          <w:rFonts w:ascii="Verdana" w:eastAsia="Times New Roman" w:hAnsi="Verdana" w:cs="Times New Roman"/>
          <w:color w:val="000000" w:themeColor="text1"/>
          <w:sz w:val="27"/>
          <w:szCs w:val="27"/>
          <w:lang w:eastAsia="it-IT"/>
        </w:rPr>
        <w:t>del Ministro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Economia e delle Finanze (di seguito "Decreto"), si rende dunque necessario rivisitare le istruzioni impartite con la</w:t>
      </w:r>
      <w:r w:rsidRPr="00B42F9C">
        <w:rPr>
          <w:rFonts w:ascii="Verdana" w:eastAsia="Times New Roman" w:hAnsi="Verdana" w:cs="Times New Roman"/>
          <w:color w:val="000000" w:themeColor="text1"/>
          <w:sz w:val="27"/>
          <w:lang w:eastAsia="it-IT"/>
        </w:rPr>
        <w:t> </w:t>
      </w:r>
      <w:r w:rsidRPr="00B42F9C">
        <w:rPr>
          <w:rFonts w:ascii="Verdana" w:eastAsia="Times New Roman" w:hAnsi="Verdana" w:cs="Times New Roman"/>
          <w:i/>
          <w:iCs/>
          <w:color w:val="000000" w:themeColor="text1"/>
          <w:sz w:val="27"/>
          <w:lang w:eastAsia="it-IT"/>
        </w:rPr>
        <w:t>Circ. 22 settembre 2011, n. 6/T</w:t>
      </w:r>
      <w:r w:rsidRPr="00B42F9C">
        <w:rPr>
          <w:rFonts w:ascii="Verdana" w:eastAsia="Times New Roman" w:hAnsi="Verdana" w:cs="Times New Roman"/>
          <w:color w:val="000000" w:themeColor="text1"/>
          <w:sz w:val="27"/>
          <w:lang w:eastAsia="it-IT"/>
        </w:rPr>
        <w:t> </w:t>
      </w:r>
      <w:r w:rsidRPr="00227852">
        <w:rPr>
          <w:rFonts w:ascii="Verdana" w:eastAsia="Times New Roman" w:hAnsi="Verdana" w:cs="Times New Roman"/>
          <w:color w:val="000000" w:themeColor="text1"/>
          <w:sz w:val="27"/>
          <w:szCs w:val="27"/>
          <w:lang w:eastAsia="it-IT"/>
        </w:rPr>
        <w:t>[2], al fine di fornire indicazioni operative in ordine alla trattazione delle domande finalizzate 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inserimento, negli atti catastali, della sussistenza del requisito di ruralità.</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Quanto sopra con riferimento, da un lato, agli immobili già iscritti al Catasto Edilizio Urbano (di seguito "CEU"), dall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 xml:space="preserve">altro, ai fabbricati di nuova costruzione od oggetto di intervento edilizio per i quali venga presentata la prevista dichiarazione </w:t>
      </w:r>
      <w:proofErr w:type="spellStart"/>
      <w:r w:rsidRPr="00227852">
        <w:rPr>
          <w:rFonts w:ascii="Verdana" w:eastAsia="Times New Roman" w:hAnsi="Verdana" w:cs="Times New Roman"/>
          <w:color w:val="000000" w:themeColor="text1"/>
          <w:sz w:val="27"/>
          <w:szCs w:val="27"/>
          <w:lang w:eastAsia="it-IT"/>
        </w:rPr>
        <w:t>Docfa</w:t>
      </w:r>
      <w:proofErr w:type="spellEnd"/>
      <w:r w:rsidRPr="00227852">
        <w:rPr>
          <w:rFonts w:ascii="Verdana" w:eastAsia="Times New Roman" w:hAnsi="Verdana" w:cs="Times New Roman"/>
          <w:color w:val="000000" w:themeColor="text1"/>
          <w:sz w:val="27"/>
          <w:szCs w:val="27"/>
          <w:lang w:eastAsia="it-IT"/>
        </w:rPr>
        <w:t>.</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Sono, inoltre, fornite indicazioni anche per quanto concerne le nuove dichiarazioni al CEU, presentate ai sensi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art. 13, comma 14-ter, del</w:t>
      </w:r>
      <w:r w:rsidRPr="00B42F9C">
        <w:rPr>
          <w:rFonts w:ascii="Verdana" w:eastAsia="Times New Roman" w:hAnsi="Verdana" w:cs="Times New Roman"/>
          <w:color w:val="000000" w:themeColor="text1"/>
          <w:sz w:val="27"/>
          <w:lang w:eastAsia="it-IT"/>
        </w:rPr>
        <w:t> </w:t>
      </w:r>
      <w:r w:rsidRPr="00B42F9C">
        <w:rPr>
          <w:rFonts w:ascii="Verdana" w:eastAsia="Times New Roman" w:hAnsi="Verdana" w:cs="Times New Roman"/>
          <w:i/>
          <w:iCs/>
          <w:color w:val="000000" w:themeColor="text1"/>
          <w:sz w:val="27"/>
          <w:lang w:eastAsia="it-IT"/>
        </w:rPr>
        <w:t>D.L. n. 201 del 2011</w:t>
      </w:r>
      <w:r w:rsidRPr="00227852">
        <w:rPr>
          <w:rFonts w:ascii="Verdana" w:eastAsia="Times New Roman" w:hAnsi="Verdana" w:cs="Times New Roman"/>
          <w:color w:val="000000" w:themeColor="text1"/>
          <w:sz w:val="27"/>
          <w:szCs w:val="27"/>
          <w:lang w:eastAsia="it-IT"/>
        </w:rPr>
        <w:t>.</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227852">
        <w:rPr>
          <w:rFonts w:ascii="Verdana" w:eastAsia="Times New Roman" w:hAnsi="Verdana" w:cs="Times New Roman"/>
          <w:color w:val="000000" w:themeColor="text1"/>
          <w:sz w:val="16"/>
          <w:szCs w:val="16"/>
          <w:lang w:eastAsia="it-IT"/>
        </w:rPr>
        <w:t>[1] Il termine originariamente previsto è stato prorogato, da ultimo, al 30 settembre 2012 per effetto dell</w:t>
      </w:r>
      <w:r w:rsidR="002C39B4">
        <w:rPr>
          <w:rFonts w:ascii="Verdana" w:eastAsia="Times New Roman" w:hAnsi="Verdana" w:cs="Times New Roman"/>
          <w:color w:val="000000" w:themeColor="text1"/>
          <w:sz w:val="16"/>
          <w:szCs w:val="16"/>
          <w:lang w:eastAsia="it-IT"/>
        </w:rPr>
        <w:t>’</w:t>
      </w:r>
      <w:r w:rsidRPr="00227852">
        <w:rPr>
          <w:rFonts w:ascii="Verdana" w:eastAsia="Times New Roman" w:hAnsi="Verdana" w:cs="Times New Roman"/>
          <w:i/>
          <w:iCs/>
          <w:color w:val="000000" w:themeColor="text1"/>
          <w:sz w:val="16"/>
          <w:szCs w:val="16"/>
          <w:lang w:eastAsia="it-IT"/>
        </w:rPr>
        <w:t>art.</w:t>
      </w:r>
      <w:r w:rsidRPr="00B42F9C">
        <w:rPr>
          <w:rFonts w:ascii="Verdana" w:eastAsia="Times New Roman" w:hAnsi="Verdana" w:cs="Times New Roman"/>
          <w:i/>
          <w:iCs/>
          <w:color w:val="000000" w:themeColor="text1"/>
          <w:sz w:val="16"/>
          <w:szCs w:val="16"/>
          <w:lang w:eastAsia="it-IT"/>
        </w:rPr>
        <w:t> 29, comma 8</w:t>
      </w:r>
      <w:r w:rsidRPr="00227852">
        <w:rPr>
          <w:rFonts w:ascii="Verdana" w:eastAsia="Times New Roman" w:hAnsi="Verdana" w:cs="Times New Roman"/>
          <w:i/>
          <w:iCs/>
          <w:color w:val="000000" w:themeColor="text1"/>
          <w:sz w:val="16"/>
          <w:szCs w:val="16"/>
          <w:lang w:eastAsia="it-IT"/>
        </w:rPr>
        <w:t>, del</w:t>
      </w:r>
      <w:r w:rsidRPr="00B42F9C">
        <w:rPr>
          <w:rFonts w:ascii="Verdana" w:eastAsia="Times New Roman" w:hAnsi="Verdana" w:cs="Times New Roman"/>
          <w:i/>
          <w:iCs/>
          <w:color w:val="000000" w:themeColor="text1"/>
          <w:sz w:val="16"/>
          <w:szCs w:val="16"/>
          <w:lang w:eastAsia="it-IT"/>
        </w:rPr>
        <w:t> D.L. 29 dicembre 2011, n. 216</w:t>
      </w:r>
      <w:r w:rsidRPr="00227852">
        <w:rPr>
          <w:rFonts w:ascii="Verdana" w:eastAsia="Times New Roman" w:hAnsi="Verdana" w:cs="Times New Roman"/>
          <w:color w:val="000000" w:themeColor="text1"/>
          <w:sz w:val="16"/>
          <w:szCs w:val="16"/>
          <w:lang w:eastAsia="it-IT"/>
        </w:rPr>
        <w:t>, convertito con modificazioni dalla</w:t>
      </w:r>
      <w:r w:rsidRPr="00B42F9C">
        <w:rPr>
          <w:rFonts w:ascii="Verdana" w:eastAsia="Times New Roman" w:hAnsi="Verdana" w:cs="Times New Roman"/>
          <w:color w:val="000000" w:themeColor="text1"/>
          <w:sz w:val="16"/>
          <w:szCs w:val="16"/>
          <w:lang w:eastAsia="it-IT"/>
        </w:rPr>
        <w:t> </w:t>
      </w:r>
      <w:r w:rsidRPr="00B42F9C">
        <w:rPr>
          <w:rFonts w:ascii="Verdana" w:eastAsia="Times New Roman" w:hAnsi="Verdana" w:cs="Times New Roman"/>
          <w:i/>
          <w:iCs/>
          <w:color w:val="000000" w:themeColor="text1"/>
          <w:sz w:val="16"/>
          <w:szCs w:val="16"/>
          <w:lang w:eastAsia="it-IT"/>
        </w:rPr>
        <w:t>L. 24 febbraio 2012, n. 14</w:t>
      </w:r>
      <w:r w:rsidRPr="00227852">
        <w:rPr>
          <w:rFonts w:ascii="Verdana" w:eastAsia="Times New Roman" w:hAnsi="Verdana" w:cs="Times New Roman"/>
          <w:color w:val="000000" w:themeColor="text1"/>
          <w:sz w:val="16"/>
          <w:szCs w:val="16"/>
          <w:lang w:eastAsia="it-IT"/>
        </w:rPr>
        <w:t>, come modificato dall</w:t>
      </w:r>
      <w:r w:rsidR="002C39B4">
        <w:rPr>
          <w:rFonts w:ascii="Verdana" w:eastAsia="Times New Roman" w:hAnsi="Verdana" w:cs="Times New Roman"/>
          <w:color w:val="000000" w:themeColor="text1"/>
          <w:sz w:val="16"/>
          <w:szCs w:val="16"/>
          <w:lang w:eastAsia="it-IT"/>
        </w:rPr>
        <w:t>’</w:t>
      </w:r>
      <w:r w:rsidRPr="00227852">
        <w:rPr>
          <w:rFonts w:ascii="Verdana" w:eastAsia="Times New Roman" w:hAnsi="Verdana" w:cs="Times New Roman"/>
          <w:i/>
          <w:iCs/>
          <w:color w:val="000000" w:themeColor="text1"/>
          <w:sz w:val="16"/>
          <w:szCs w:val="16"/>
          <w:lang w:eastAsia="it-IT"/>
        </w:rPr>
        <w:t>art.</w:t>
      </w:r>
      <w:r w:rsidRPr="00B42F9C">
        <w:rPr>
          <w:rFonts w:ascii="Verdana" w:eastAsia="Times New Roman" w:hAnsi="Verdana" w:cs="Times New Roman"/>
          <w:i/>
          <w:iCs/>
          <w:color w:val="000000" w:themeColor="text1"/>
          <w:sz w:val="16"/>
          <w:szCs w:val="16"/>
          <w:lang w:eastAsia="it-IT"/>
        </w:rPr>
        <w:t> 3, comma 19</w:t>
      </w:r>
      <w:r w:rsidRPr="00227852">
        <w:rPr>
          <w:rFonts w:ascii="Verdana" w:eastAsia="Times New Roman" w:hAnsi="Verdana" w:cs="Times New Roman"/>
          <w:i/>
          <w:iCs/>
          <w:color w:val="000000" w:themeColor="text1"/>
          <w:sz w:val="16"/>
          <w:szCs w:val="16"/>
          <w:lang w:eastAsia="it-IT"/>
        </w:rPr>
        <w:t>, del</w:t>
      </w:r>
      <w:r w:rsidRPr="00B42F9C">
        <w:rPr>
          <w:rFonts w:ascii="Verdana" w:eastAsia="Times New Roman" w:hAnsi="Verdana" w:cs="Times New Roman"/>
          <w:i/>
          <w:iCs/>
          <w:color w:val="000000" w:themeColor="text1"/>
          <w:sz w:val="16"/>
          <w:szCs w:val="16"/>
          <w:lang w:eastAsia="it-IT"/>
        </w:rPr>
        <w:t> D.L. 6 luglio 2012, n. 95</w:t>
      </w:r>
      <w:r w:rsidRPr="00227852">
        <w:rPr>
          <w:rFonts w:ascii="Verdana" w:eastAsia="Times New Roman" w:hAnsi="Verdana" w:cs="Times New Roman"/>
          <w:color w:val="000000" w:themeColor="text1"/>
          <w:sz w:val="16"/>
          <w:szCs w:val="16"/>
          <w:lang w:eastAsia="it-IT"/>
        </w:rPr>
        <w:t>.</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227852">
        <w:rPr>
          <w:rFonts w:ascii="Verdana" w:eastAsia="Times New Roman" w:hAnsi="Verdana" w:cs="Times New Roman"/>
          <w:color w:val="000000" w:themeColor="text1"/>
          <w:sz w:val="16"/>
          <w:szCs w:val="16"/>
          <w:lang w:eastAsia="it-IT"/>
        </w:rPr>
        <w:t>[2] Emanata in vigenza delle disposizioni di cui all</w:t>
      </w:r>
      <w:r w:rsidR="002C39B4">
        <w:rPr>
          <w:rFonts w:ascii="Verdana" w:eastAsia="Times New Roman" w:hAnsi="Verdana" w:cs="Times New Roman"/>
          <w:color w:val="000000" w:themeColor="text1"/>
          <w:sz w:val="16"/>
          <w:szCs w:val="16"/>
          <w:lang w:eastAsia="it-IT"/>
        </w:rPr>
        <w:t>’</w:t>
      </w:r>
      <w:r w:rsidRPr="00227852">
        <w:rPr>
          <w:rFonts w:ascii="Verdana" w:eastAsia="Times New Roman" w:hAnsi="Verdana" w:cs="Times New Roman"/>
          <w:color w:val="000000" w:themeColor="text1"/>
          <w:sz w:val="16"/>
          <w:szCs w:val="16"/>
          <w:lang w:eastAsia="it-IT"/>
        </w:rPr>
        <w:t>art. 7, commi 2-bis e seguenti, del</w:t>
      </w:r>
      <w:r w:rsidRPr="00B42F9C">
        <w:rPr>
          <w:rFonts w:ascii="Verdana" w:eastAsia="Times New Roman" w:hAnsi="Verdana" w:cs="Times New Roman"/>
          <w:color w:val="000000" w:themeColor="text1"/>
          <w:sz w:val="16"/>
          <w:szCs w:val="16"/>
          <w:lang w:eastAsia="it-IT"/>
        </w:rPr>
        <w:t> </w:t>
      </w:r>
      <w:r w:rsidRPr="00B42F9C">
        <w:rPr>
          <w:rFonts w:ascii="Verdana" w:eastAsia="Times New Roman" w:hAnsi="Verdana" w:cs="Times New Roman"/>
          <w:i/>
          <w:iCs/>
          <w:color w:val="000000" w:themeColor="text1"/>
          <w:sz w:val="16"/>
          <w:szCs w:val="16"/>
          <w:lang w:eastAsia="it-IT"/>
        </w:rPr>
        <w:t>D.L. n. 70 del 2011</w:t>
      </w:r>
      <w:r w:rsidRPr="00B42F9C">
        <w:rPr>
          <w:rFonts w:ascii="Verdana" w:eastAsia="Times New Roman" w:hAnsi="Verdana" w:cs="Times New Roman"/>
          <w:color w:val="000000" w:themeColor="text1"/>
          <w:sz w:val="16"/>
          <w:szCs w:val="16"/>
          <w:lang w:eastAsia="it-IT"/>
        </w:rPr>
        <w:t> </w:t>
      </w:r>
      <w:r w:rsidRPr="00227852">
        <w:rPr>
          <w:rFonts w:ascii="Verdana" w:eastAsia="Times New Roman" w:hAnsi="Verdana" w:cs="Times New Roman"/>
          <w:color w:val="000000" w:themeColor="text1"/>
          <w:sz w:val="16"/>
          <w:szCs w:val="16"/>
          <w:lang w:eastAsia="it-IT"/>
        </w:rPr>
        <w:t>e del</w:t>
      </w:r>
      <w:r w:rsidRPr="00B42F9C">
        <w:rPr>
          <w:rFonts w:ascii="Verdana" w:eastAsia="Times New Roman" w:hAnsi="Verdana" w:cs="Times New Roman"/>
          <w:color w:val="000000" w:themeColor="text1"/>
          <w:sz w:val="16"/>
          <w:szCs w:val="16"/>
          <w:lang w:eastAsia="it-IT"/>
        </w:rPr>
        <w:t> D.M. 14 settembre 2011 </w:t>
      </w:r>
      <w:r w:rsidRPr="00227852">
        <w:rPr>
          <w:rFonts w:ascii="Verdana" w:eastAsia="Times New Roman" w:hAnsi="Verdana" w:cs="Times New Roman"/>
          <w:color w:val="000000" w:themeColor="text1"/>
          <w:sz w:val="16"/>
          <w:szCs w:val="16"/>
          <w:lang w:eastAsia="it-IT"/>
        </w:rPr>
        <w:t>del Ministro dell</w:t>
      </w:r>
      <w:r w:rsidR="002C39B4">
        <w:rPr>
          <w:rFonts w:ascii="Verdana" w:eastAsia="Times New Roman" w:hAnsi="Verdana" w:cs="Times New Roman"/>
          <w:color w:val="000000" w:themeColor="text1"/>
          <w:sz w:val="16"/>
          <w:szCs w:val="16"/>
          <w:lang w:eastAsia="it-IT"/>
        </w:rPr>
        <w:t>’</w:t>
      </w:r>
      <w:r w:rsidRPr="00227852">
        <w:rPr>
          <w:rFonts w:ascii="Verdana" w:eastAsia="Times New Roman" w:hAnsi="Verdana" w:cs="Times New Roman"/>
          <w:color w:val="000000" w:themeColor="text1"/>
          <w:sz w:val="16"/>
          <w:szCs w:val="16"/>
          <w:lang w:eastAsia="it-IT"/>
        </w:rPr>
        <w:t>economia e delle finanze.</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 </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B42F9C">
        <w:rPr>
          <w:rFonts w:ascii="Verdana" w:eastAsia="Times New Roman" w:hAnsi="Verdana" w:cs="Times New Roman"/>
          <w:b/>
          <w:bCs/>
          <w:color w:val="000000" w:themeColor="text1"/>
          <w:sz w:val="27"/>
          <w:lang w:eastAsia="it-IT"/>
        </w:rPr>
        <w:t>1.</w:t>
      </w:r>
      <w:r w:rsidRPr="00227852">
        <w:rPr>
          <w:rFonts w:ascii="Verdana" w:eastAsia="Times New Roman" w:hAnsi="Verdana" w:cs="Times New Roman"/>
          <w:color w:val="000000" w:themeColor="text1"/>
          <w:sz w:val="27"/>
          <w:szCs w:val="27"/>
          <w:lang w:eastAsia="it-IT"/>
        </w:rPr>
        <w:t> </w:t>
      </w:r>
      <w:r w:rsidRPr="00B42F9C">
        <w:rPr>
          <w:rFonts w:ascii="Verdana" w:eastAsia="Times New Roman" w:hAnsi="Verdana" w:cs="Times New Roman"/>
          <w:i/>
          <w:iCs/>
          <w:color w:val="000000" w:themeColor="text1"/>
          <w:sz w:val="27"/>
          <w:lang w:eastAsia="it-IT"/>
        </w:rPr>
        <w:t>Le modifiche relative al censimento dei fabbricati per i quali sussistono i requisiti di ruralità</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art. 1, comma 1, del "Decreto" prevede che "ai fabbricati rurali destinati ad abitazione ed ai fabbricati strumentali 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esercizio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attività agricola è attribuito il classamento, in base alle regole ordinarie, in una delle categorie catastali previste nel quadro generale di qualificazione".</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Ai sensi del comma 2 dello stesso articolo "ai fini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 xml:space="preserve">Iscrizione negli atti del catasto della sussistenza del requisito di ruralità in capo ai </w:t>
      </w:r>
      <w:r w:rsidRPr="00227852">
        <w:rPr>
          <w:rFonts w:ascii="Verdana" w:eastAsia="Times New Roman" w:hAnsi="Verdana" w:cs="Times New Roman"/>
          <w:color w:val="000000" w:themeColor="text1"/>
          <w:sz w:val="27"/>
          <w:szCs w:val="27"/>
          <w:lang w:eastAsia="it-IT"/>
        </w:rPr>
        <w:lastRenderedPageBreak/>
        <w:t>fabbricati rurali diversi da quelli censibili nella categoria D/10 (Fabbricati per funzioni produttive connesse alle attività agricole), è apposta una specifica annotazione" [3].</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Ne consegue che, ai sensi e per gli effetti delle nuove disposizioni richiamate in premessa, la sussistenza dei requisiti di ruralità è indicata negli atti catastali attraverso la suddetta annotazione, indipendentemente dalla categoria attribuita.</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Si ricorda, peraltro, che, in base a quanto previsto dall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i/>
          <w:iCs/>
          <w:color w:val="000000" w:themeColor="text1"/>
          <w:sz w:val="27"/>
          <w:szCs w:val="27"/>
          <w:lang w:eastAsia="it-IT"/>
        </w:rPr>
        <w:t>art.</w:t>
      </w:r>
      <w:r w:rsidRPr="00B42F9C">
        <w:rPr>
          <w:rFonts w:ascii="Verdana" w:eastAsia="Times New Roman" w:hAnsi="Verdana" w:cs="Times New Roman"/>
          <w:i/>
          <w:iCs/>
          <w:color w:val="000000" w:themeColor="text1"/>
          <w:sz w:val="27"/>
          <w:lang w:eastAsia="it-IT"/>
        </w:rPr>
        <w:t> 9, comma 3, lettera e)</w:t>
      </w:r>
      <w:r w:rsidRPr="00227852">
        <w:rPr>
          <w:rFonts w:ascii="Verdana" w:eastAsia="Times New Roman" w:hAnsi="Verdana" w:cs="Times New Roman"/>
          <w:i/>
          <w:iCs/>
          <w:color w:val="000000" w:themeColor="text1"/>
          <w:sz w:val="27"/>
          <w:szCs w:val="27"/>
          <w:lang w:eastAsia="it-IT"/>
        </w:rPr>
        <w:t>, del</w:t>
      </w:r>
      <w:r w:rsidRPr="00B42F9C">
        <w:rPr>
          <w:rFonts w:ascii="Verdana" w:eastAsia="Times New Roman" w:hAnsi="Verdana" w:cs="Times New Roman"/>
          <w:i/>
          <w:iCs/>
          <w:color w:val="000000" w:themeColor="text1"/>
          <w:sz w:val="27"/>
          <w:lang w:eastAsia="it-IT"/>
        </w:rPr>
        <w:t> D.L. 30 dicembre 1993, n. 557</w:t>
      </w:r>
      <w:r w:rsidRPr="00227852">
        <w:rPr>
          <w:rFonts w:ascii="Verdana" w:eastAsia="Times New Roman" w:hAnsi="Verdana" w:cs="Times New Roman"/>
          <w:color w:val="000000" w:themeColor="text1"/>
          <w:sz w:val="27"/>
          <w:szCs w:val="27"/>
          <w:lang w:eastAsia="it-IT"/>
        </w:rPr>
        <w:t>, convertito, con modificazioni, dalla</w:t>
      </w:r>
      <w:r w:rsidRPr="00B42F9C">
        <w:rPr>
          <w:rFonts w:ascii="Verdana" w:eastAsia="Times New Roman" w:hAnsi="Verdana" w:cs="Times New Roman"/>
          <w:color w:val="000000" w:themeColor="text1"/>
          <w:sz w:val="27"/>
          <w:lang w:eastAsia="it-IT"/>
        </w:rPr>
        <w:t> </w:t>
      </w:r>
      <w:r w:rsidRPr="00B42F9C">
        <w:rPr>
          <w:rFonts w:ascii="Verdana" w:eastAsia="Times New Roman" w:hAnsi="Verdana" w:cs="Times New Roman"/>
          <w:i/>
          <w:iCs/>
          <w:color w:val="000000" w:themeColor="text1"/>
          <w:sz w:val="27"/>
          <w:lang w:eastAsia="it-IT"/>
        </w:rPr>
        <w:t>L. 26 febbraio 1994, n. 133</w:t>
      </w:r>
      <w:r w:rsidRPr="00227852">
        <w:rPr>
          <w:rFonts w:ascii="Verdana" w:eastAsia="Times New Roman" w:hAnsi="Verdana" w:cs="Times New Roman"/>
          <w:color w:val="000000" w:themeColor="text1"/>
          <w:sz w:val="27"/>
          <w:szCs w:val="27"/>
          <w:lang w:eastAsia="it-IT"/>
        </w:rPr>
        <w:t>, permane la preclusione relativa al riconoscimento della ruralità per i fabbricati che hanno le caratteristiche delle unità immobiliari appartenenti alle categorie A/1 e A/8. Analogamente, la qualificazione "rurale" non può essere riconosciuta per le abitazioni che hanno le caratteristiche "di lusso" previste dal</w:t>
      </w:r>
      <w:r w:rsidRPr="00B42F9C">
        <w:rPr>
          <w:rFonts w:ascii="Verdana" w:eastAsia="Times New Roman" w:hAnsi="Verdana" w:cs="Times New Roman"/>
          <w:color w:val="000000" w:themeColor="text1"/>
          <w:sz w:val="27"/>
          <w:lang w:eastAsia="it-IT"/>
        </w:rPr>
        <w:t> D.M. 2 agosto 1969 </w:t>
      </w:r>
      <w:r w:rsidRPr="00227852">
        <w:rPr>
          <w:rFonts w:ascii="Verdana" w:eastAsia="Times New Roman" w:hAnsi="Verdana" w:cs="Times New Roman"/>
          <w:color w:val="000000" w:themeColor="text1"/>
          <w:sz w:val="27"/>
          <w:szCs w:val="27"/>
          <w:lang w:eastAsia="it-IT"/>
        </w:rPr>
        <w:t>del Ministro dei Lavori Pubblici.</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Alla luce di quanto sopra esposto, gli immobili per i quali sussistono i requisiti di ruralità, già censiti al CEU e oggetto della domande di cui 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art. 13, comma 14-bis, del</w:t>
      </w:r>
      <w:r w:rsidRPr="00B42F9C">
        <w:rPr>
          <w:rFonts w:ascii="Verdana" w:eastAsia="Times New Roman" w:hAnsi="Verdana" w:cs="Times New Roman"/>
          <w:color w:val="000000" w:themeColor="text1"/>
          <w:sz w:val="27"/>
          <w:lang w:eastAsia="it-IT"/>
        </w:rPr>
        <w:t> </w:t>
      </w:r>
      <w:r w:rsidRPr="00B42F9C">
        <w:rPr>
          <w:rFonts w:ascii="Verdana" w:eastAsia="Times New Roman" w:hAnsi="Verdana" w:cs="Times New Roman"/>
          <w:i/>
          <w:iCs/>
          <w:color w:val="000000" w:themeColor="text1"/>
          <w:sz w:val="27"/>
          <w:lang w:eastAsia="it-IT"/>
        </w:rPr>
        <w:t>D.L. n. 201 del 2011</w:t>
      </w:r>
      <w:r w:rsidRPr="00227852">
        <w:rPr>
          <w:rFonts w:ascii="Verdana" w:eastAsia="Times New Roman" w:hAnsi="Verdana" w:cs="Times New Roman"/>
          <w:color w:val="000000" w:themeColor="text1"/>
          <w:sz w:val="27"/>
          <w:szCs w:val="27"/>
          <w:lang w:eastAsia="it-IT"/>
        </w:rPr>
        <w:t>, siano essi a destinazione abitativa o strumentale 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attività agricola, mantengono la categoria attribuita e gli altri dati di classamento.</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Ai fini fiscali, per i fabbricati rurali non è quindi più necessaria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attribuzione della categoria A/6 e D/10 per gli immobili, rispettivamente, abitativi e strumentali, così come in precedenza previsto dall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art. 7, commi 2-bis, 2-ter, 2-quater, del</w:t>
      </w:r>
      <w:r w:rsidRPr="00B42F9C">
        <w:rPr>
          <w:rFonts w:ascii="Verdana" w:eastAsia="Times New Roman" w:hAnsi="Verdana" w:cs="Times New Roman"/>
          <w:color w:val="000000" w:themeColor="text1"/>
          <w:sz w:val="27"/>
          <w:lang w:eastAsia="it-IT"/>
        </w:rPr>
        <w:t> </w:t>
      </w:r>
      <w:r w:rsidRPr="00B42F9C">
        <w:rPr>
          <w:rFonts w:ascii="Verdana" w:eastAsia="Times New Roman" w:hAnsi="Verdana" w:cs="Times New Roman"/>
          <w:i/>
          <w:iCs/>
          <w:color w:val="000000" w:themeColor="text1"/>
          <w:sz w:val="27"/>
          <w:lang w:eastAsia="it-IT"/>
        </w:rPr>
        <w:t>D.L. n. 70 del 2011</w:t>
      </w:r>
      <w:r w:rsidRPr="00B42F9C">
        <w:rPr>
          <w:rFonts w:ascii="Verdana" w:eastAsia="Times New Roman" w:hAnsi="Verdana" w:cs="Times New Roman"/>
          <w:color w:val="000000" w:themeColor="text1"/>
          <w:sz w:val="27"/>
          <w:lang w:eastAsia="it-IT"/>
        </w:rPr>
        <w:t> </w:t>
      </w:r>
      <w:r w:rsidRPr="00227852">
        <w:rPr>
          <w:rFonts w:ascii="Verdana" w:eastAsia="Times New Roman" w:hAnsi="Verdana" w:cs="Times New Roman"/>
          <w:color w:val="000000" w:themeColor="text1"/>
          <w:sz w:val="27"/>
          <w:szCs w:val="27"/>
          <w:lang w:eastAsia="it-IT"/>
        </w:rPr>
        <w:t>[4], in quanto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apposizione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annotazione prevista dall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articolo 1, comma 2, del "Decreto" ha lo stesso effetto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assegnazione delle suddette categorie disciplinate dalla norma abrogata.</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Sono superate anche le disposizioni in base alle quali era stata istituita la classe «R», senza determinazione della rendita catastale, per le unità immobiliari ad uso abitativo, censite nella categoria A/6, classamento specificatamente introdotto dal</w:t>
      </w:r>
      <w:r w:rsidRPr="00B42F9C">
        <w:rPr>
          <w:rFonts w:ascii="Verdana" w:eastAsia="Times New Roman" w:hAnsi="Verdana" w:cs="Times New Roman"/>
          <w:color w:val="000000" w:themeColor="text1"/>
          <w:sz w:val="27"/>
          <w:lang w:eastAsia="it-IT"/>
        </w:rPr>
        <w:t> D.M. 14 settembre 2011 </w:t>
      </w:r>
      <w:r w:rsidRPr="00227852">
        <w:rPr>
          <w:rFonts w:ascii="Verdana" w:eastAsia="Times New Roman" w:hAnsi="Verdana" w:cs="Times New Roman"/>
          <w:color w:val="000000" w:themeColor="text1"/>
          <w:sz w:val="27"/>
          <w:szCs w:val="27"/>
          <w:lang w:eastAsia="it-IT"/>
        </w:rPr>
        <w:t>del Ministro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Economia e delle Finanze.</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 xml:space="preserve">Sotto questo profilo, gli Uffici provinciali dovranno prestare particolare attenzione al controllo delle dichiarazioni di nuova costruzione o di variazione delle unità immobiliari "rurali" presentate, con procedura </w:t>
      </w:r>
      <w:proofErr w:type="spellStart"/>
      <w:r w:rsidRPr="00227852">
        <w:rPr>
          <w:rFonts w:ascii="Verdana" w:eastAsia="Times New Roman" w:hAnsi="Verdana" w:cs="Times New Roman"/>
          <w:color w:val="000000" w:themeColor="text1"/>
          <w:sz w:val="27"/>
          <w:szCs w:val="27"/>
          <w:lang w:eastAsia="it-IT"/>
        </w:rPr>
        <w:t>Docfa</w:t>
      </w:r>
      <w:proofErr w:type="spellEnd"/>
      <w:r w:rsidRPr="00227852">
        <w:rPr>
          <w:rFonts w:ascii="Verdana" w:eastAsia="Times New Roman" w:hAnsi="Verdana" w:cs="Times New Roman"/>
          <w:color w:val="000000" w:themeColor="text1"/>
          <w:sz w:val="27"/>
          <w:szCs w:val="27"/>
          <w:lang w:eastAsia="it-IT"/>
        </w:rPr>
        <w:t>, secondo quanto previsto dal citato</w:t>
      </w:r>
      <w:r w:rsidRPr="00B42F9C">
        <w:rPr>
          <w:rFonts w:ascii="Verdana" w:eastAsia="Times New Roman" w:hAnsi="Verdana" w:cs="Times New Roman"/>
          <w:color w:val="000000" w:themeColor="text1"/>
          <w:sz w:val="27"/>
          <w:lang w:eastAsia="it-IT"/>
        </w:rPr>
        <w:t> D.M. 14 settembre 2011</w:t>
      </w:r>
      <w:r w:rsidRPr="00227852">
        <w:rPr>
          <w:rFonts w:ascii="Verdana" w:eastAsia="Times New Roman" w:hAnsi="Verdana" w:cs="Times New Roman"/>
          <w:color w:val="000000" w:themeColor="text1"/>
          <w:sz w:val="27"/>
          <w:szCs w:val="27"/>
          <w:lang w:eastAsia="it-IT"/>
        </w:rPr>
        <w:t>.</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lastRenderedPageBreak/>
        <w:t>In particolare, se è stato proposto il classamento in categoria A/6 è necessario, in sede di verifica, attribuire il classamento nella categoria del gruppo A più appropriata in base alle caratteristiche oggettive del fabbricato e apporre, laddove ne sussistano i presupposti, la corrispondente annotazione riguardante il carattere di ruralità.</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Analoghe considerazioni possono essere svolte per le unità immobiliari strumentali 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attività agricola, non censibili nella categoria speciale D/10, ma inquadrabili in uno dei gruppi delle categorie ordinarie e per questo censibili in tali categorie (C/2, C/6, etc.) [5].</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227852">
        <w:rPr>
          <w:rFonts w:ascii="Verdana" w:eastAsia="Times New Roman" w:hAnsi="Verdana" w:cs="Times New Roman"/>
          <w:color w:val="000000" w:themeColor="text1"/>
          <w:sz w:val="16"/>
          <w:szCs w:val="16"/>
          <w:lang w:eastAsia="it-IT"/>
        </w:rPr>
        <w:t>[3] Ai sensi dell</w:t>
      </w:r>
      <w:r w:rsidR="002C39B4">
        <w:rPr>
          <w:rFonts w:ascii="Verdana" w:eastAsia="Times New Roman" w:hAnsi="Verdana" w:cs="Times New Roman"/>
          <w:color w:val="000000" w:themeColor="text1"/>
          <w:sz w:val="16"/>
          <w:szCs w:val="16"/>
          <w:lang w:eastAsia="it-IT"/>
        </w:rPr>
        <w:t>’</w:t>
      </w:r>
      <w:r w:rsidRPr="00227852">
        <w:rPr>
          <w:rFonts w:ascii="Verdana" w:eastAsia="Times New Roman" w:hAnsi="Verdana" w:cs="Times New Roman"/>
          <w:i/>
          <w:iCs/>
          <w:color w:val="000000" w:themeColor="text1"/>
          <w:sz w:val="16"/>
          <w:szCs w:val="16"/>
          <w:lang w:eastAsia="it-IT"/>
        </w:rPr>
        <w:t>art.</w:t>
      </w:r>
      <w:r w:rsidRPr="00B42F9C">
        <w:rPr>
          <w:rFonts w:ascii="Verdana" w:eastAsia="Times New Roman" w:hAnsi="Verdana" w:cs="Times New Roman"/>
          <w:i/>
          <w:iCs/>
          <w:color w:val="000000" w:themeColor="text1"/>
          <w:sz w:val="16"/>
          <w:szCs w:val="16"/>
          <w:lang w:eastAsia="it-IT"/>
        </w:rPr>
        <w:t> 1 </w:t>
      </w:r>
      <w:r w:rsidRPr="00227852">
        <w:rPr>
          <w:rFonts w:ascii="Verdana" w:eastAsia="Times New Roman" w:hAnsi="Verdana" w:cs="Times New Roman"/>
          <w:i/>
          <w:iCs/>
          <w:color w:val="000000" w:themeColor="text1"/>
          <w:sz w:val="16"/>
          <w:szCs w:val="16"/>
          <w:lang w:eastAsia="it-IT"/>
        </w:rPr>
        <w:t>del</w:t>
      </w:r>
      <w:r w:rsidRPr="00B42F9C">
        <w:rPr>
          <w:rFonts w:ascii="Verdana" w:eastAsia="Times New Roman" w:hAnsi="Verdana" w:cs="Times New Roman"/>
          <w:i/>
          <w:iCs/>
          <w:color w:val="000000" w:themeColor="text1"/>
          <w:sz w:val="16"/>
          <w:szCs w:val="16"/>
          <w:lang w:eastAsia="it-IT"/>
        </w:rPr>
        <w:t> D.P.R. 23 marzo 1998, n. 139</w:t>
      </w:r>
      <w:r w:rsidRPr="00227852">
        <w:rPr>
          <w:rFonts w:ascii="Verdana" w:eastAsia="Times New Roman" w:hAnsi="Verdana" w:cs="Times New Roman"/>
          <w:color w:val="000000" w:themeColor="text1"/>
          <w:sz w:val="16"/>
          <w:szCs w:val="16"/>
          <w:lang w:eastAsia="it-IT"/>
        </w:rPr>
        <w:t>, "Le costruzioni strumentali all</w:t>
      </w:r>
      <w:r w:rsidR="002C39B4">
        <w:rPr>
          <w:rFonts w:ascii="Verdana" w:eastAsia="Times New Roman" w:hAnsi="Verdana" w:cs="Times New Roman"/>
          <w:color w:val="000000" w:themeColor="text1"/>
          <w:sz w:val="16"/>
          <w:szCs w:val="16"/>
          <w:lang w:eastAsia="it-IT"/>
        </w:rPr>
        <w:t>’</w:t>
      </w:r>
      <w:r w:rsidRPr="00227852">
        <w:rPr>
          <w:rFonts w:ascii="Verdana" w:eastAsia="Times New Roman" w:hAnsi="Verdana" w:cs="Times New Roman"/>
          <w:color w:val="000000" w:themeColor="text1"/>
          <w:sz w:val="16"/>
          <w:szCs w:val="16"/>
          <w:lang w:eastAsia="it-IT"/>
        </w:rPr>
        <w:t>esercizio dell</w:t>
      </w:r>
      <w:r w:rsidR="002C39B4">
        <w:rPr>
          <w:rFonts w:ascii="Verdana" w:eastAsia="Times New Roman" w:hAnsi="Verdana" w:cs="Times New Roman"/>
          <w:color w:val="000000" w:themeColor="text1"/>
          <w:sz w:val="16"/>
          <w:szCs w:val="16"/>
          <w:lang w:eastAsia="it-IT"/>
        </w:rPr>
        <w:t>’</w:t>
      </w:r>
      <w:r w:rsidRPr="00227852">
        <w:rPr>
          <w:rFonts w:ascii="Verdana" w:eastAsia="Times New Roman" w:hAnsi="Verdana" w:cs="Times New Roman"/>
          <w:color w:val="000000" w:themeColor="text1"/>
          <w:sz w:val="16"/>
          <w:szCs w:val="16"/>
          <w:lang w:eastAsia="it-IT"/>
        </w:rPr>
        <w:t>attività agricola diverse dalle abitazioni, comprese quelle destinate ad attività agrituristiche, vengono censite nella categoria speciale "D/10 - fabbricati per funzioni produttive connesse alle attività agricole" nel caso in cui le caratteristiche di destinazione e tipologiche siano tali da non consentire, senza radicali trasformazioni, una destinazione diversa da quella per la quale furono originariamente costruite".</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227852">
        <w:rPr>
          <w:rFonts w:ascii="Verdana" w:eastAsia="Times New Roman" w:hAnsi="Verdana" w:cs="Times New Roman"/>
          <w:color w:val="000000" w:themeColor="text1"/>
          <w:sz w:val="16"/>
          <w:szCs w:val="16"/>
          <w:lang w:eastAsia="it-IT"/>
        </w:rPr>
        <w:t>[4] I commi 2-bis, 2-ter, 2-quater dell</w:t>
      </w:r>
      <w:r w:rsidR="002C39B4">
        <w:rPr>
          <w:rFonts w:ascii="Verdana" w:eastAsia="Times New Roman" w:hAnsi="Verdana" w:cs="Times New Roman"/>
          <w:color w:val="000000" w:themeColor="text1"/>
          <w:sz w:val="16"/>
          <w:szCs w:val="16"/>
          <w:lang w:eastAsia="it-IT"/>
        </w:rPr>
        <w:t>’</w:t>
      </w:r>
      <w:r w:rsidRPr="00227852">
        <w:rPr>
          <w:rFonts w:ascii="Verdana" w:eastAsia="Times New Roman" w:hAnsi="Verdana" w:cs="Times New Roman"/>
          <w:i/>
          <w:iCs/>
          <w:color w:val="000000" w:themeColor="text1"/>
          <w:sz w:val="16"/>
          <w:szCs w:val="16"/>
          <w:lang w:eastAsia="it-IT"/>
        </w:rPr>
        <w:t>art.</w:t>
      </w:r>
      <w:r w:rsidRPr="00B42F9C">
        <w:rPr>
          <w:rFonts w:ascii="Verdana" w:eastAsia="Times New Roman" w:hAnsi="Verdana" w:cs="Times New Roman"/>
          <w:i/>
          <w:iCs/>
          <w:color w:val="000000" w:themeColor="text1"/>
          <w:sz w:val="16"/>
          <w:szCs w:val="16"/>
          <w:lang w:eastAsia="it-IT"/>
        </w:rPr>
        <w:t> 7 </w:t>
      </w:r>
      <w:r w:rsidRPr="00227852">
        <w:rPr>
          <w:rFonts w:ascii="Verdana" w:eastAsia="Times New Roman" w:hAnsi="Verdana" w:cs="Times New Roman"/>
          <w:i/>
          <w:iCs/>
          <w:color w:val="000000" w:themeColor="text1"/>
          <w:sz w:val="16"/>
          <w:szCs w:val="16"/>
          <w:lang w:eastAsia="it-IT"/>
        </w:rPr>
        <w:t>del</w:t>
      </w:r>
      <w:r w:rsidRPr="00B42F9C">
        <w:rPr>
          <w:rFonts w:ascii="Verdana" w:eastAsia="Times New Roman" w:hAnsi="Verdana" w:cs="Times New Roman"/>
          <w:i/>
          <w:iCs/>
          <w:color w:val="000000" w:themeColor="text1"/>
          <w:sz w:val="16"/>
          <w:szCs w:val="16"/>
          <w:lang w:eastAsia="it-IT"/>
        </w:rPr>
        <w:t> D.L. n. 70 del 2011</w:t>
      </w:r>
      <w:r w:rsidRPr="00227852">
        <w:rPr>
          <w:rFonts w:ascii="Verdana" w:eastAsia="Times New Roman" w:hAnsi="Verdana" w:cs="Times New Roman"/>
          <w:color w:val="000000" w:themeColor="text1"/>
          <w:sz w:val="16"/>
          <w:szCs w:val="16"/>
          <w:lang w:eastAsia="it-IT"/>
        </w:rPr>
        <w:t>, concernenti disposizioni in materia di riconoscimento della ruralità degli immobili, sono stati abrogati dall</w:t>
      </w:r>
      <w:r w:rsidR="002C39B4">
        <w:rPr>
          <w:rFonts w:ascii="Verdana" w:eastAsia="Times New Roman" w:hAnsi="Verdana" w:cs="Times New Roman"/>
          <w:color w:val="000000" w:themeColor="text1"/>
          <w:sz w:val="16"/>
          <w:szCs w:val="16"/>
          <w:lang w:eastAsia="it-IT"/>
        </w:rPr>
        <w:t>’</w:t>
      </w:r>
      <w:r w:rsidRPr="00227852">
        <w:rPr>
          <w:rFonts w:ascii="Verdana" w:eastAsia="Times New Roman" w:hAnsi="Verdana" w:cs="Times New Roman"/>
          <w:color w:val="000000" w:themeColor="text1"/>
          <w:sz w:val="16"/>
          <w:szCs w:val="16"/>
          <w:lang w:eastAsia="it-IT"/>
        </w:rPr>
        <w:t>art. 13, comma 14, lettera d-bis), del</w:t>
      </w:r>
      <w:r w:rsidRPr="00B42F9C">
        <w:rPr>
          <w:rFonts w:ascii="Verdana" w:eastAsia="Times New Roman" w:hAnsi="Verdana" w:cs="Times New Roman"/>
          <w:color w:val="000000" w:themeColor="text1"/>
          <w:sz w:val="16"/>
          <w:szCs w:val="16"/>
          <w:lang w:eastAsia="it-IT"/>
        </w:rPr>
        <w:t> </w:t>
      </w:r>
      <w:r w:rsidRPr="00B42F9C">
        <w:rPr>
          <w:rFonts w:ascii="Verdana" w:eastAsia="Times New Roman" w:hAnsi="Verdana" w:cs="Times New Roman"/>
          <w:i/>
          <w:iCs/>
          <w:color w:val="000000" w:themeColor="text1"/>
          <w:sz w:val="16"/>
          <w:szCs w:val="16"/>
          <w:lang w:eastAsia="it-IT"/>
        </w:rPr>
        <w:t>D.L. n. 201 del 2011</w:t>
      </w:r>
      <w:r w:rsidRPr="00227852">
        <w:rPr>
          <w:rFonts w:ascii="Verdana" w:eastAsia="Times New Roman" w:hAnsi="Verdana" w:cs="Times New Roman"/>
          <w:color w:val="000000" w:themeColor="text1"/>
          <w:sz w:val="16"/>
          <w:szCs w:val="16"/>
          <w:lang w:eastAsia="it-IT"/>
        </w:rPr>
        <w:t>.</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227852">
        <w:rPr>
          <w:rFonts w:ascii="Verdana" w:eastAsia="Times New Roman" w:hAnsi="Verdana" w:cs="Times New Roman"/>
          <w:color w:val="000000" w:themeColor="text1"/>
          <w:sz w:val="16"/>
          <w:szCs w:val="16"/>
          <w:lang w:eastAsia="it-IT"/>
        </w:rPr>
        <w:t>[5] Si richiama sull</w:t>
      </w:r>
      <w:r w:rsidR="002C39B4">
        <w:rPr>
          <w:rFonts w:ascii="Verdana" w:eastAsia="Times New Roman" w:hAnsi="Verdana" w:cs="Times New Roman"/>
          <w:color w:val="000000" w:themeColor="text1"/>
          <w:sz w:val="16"/>
          <w:szCs w:val="16"/>
          <w:lang w:eastAsia="it-IT"/>
        </w:rPr>
        <w:t>’</w:t>
      </w:r>
      <w:r w:rsidRPr="00227852">
        <w:rPr>
          <w:rFonts w:ascii="Verdana" w:eastAsia="Times New Roman" w:hAnsi="Verdana" w:cs="Times New Roman"/>
          <w:color w:val="000000" w:themeColor="text1"/>
          <w:sz w:val="16"/>
          <w:szCs w:val="16"/>
          <w:lang w:eastAsia="it-IT"/>
        </w:rPr>
        <w:t>argomento quanto chiarito con la</w:t>
      </w:r>
      <w:r w:rsidRPr="00B42F9C">
        <w:rPr>
          <w:rFonts w:ascii="Verdana" w:eastAsia="Times New Roman" w:hAnsi="Verdana" w:cs="Times New Roman"/>
          <w:color w:val="000000" w:themeColor="text1"/>
          <w:sz w:val="16"/>
          <w:szCs w:val="16"/>
          <w:lang w:eastAsia="it-IT"/>
        </w:rPr>
        <w:t> </w:t>
      </w:r>
      <w:r w:rsidRPr="00B42F9C">
        <w:rPr>
          <w:rFonts w:ascii="Verdana" w:eastAsia="Times New Roman" w:hAnsi="Verdana" w:cs="Times New Roman"/>
          <w:i/>
          <w:iCs/>
          <w:color w:val="000000" w:themeColor="text1"/>
          <w:sz w:val="16"/>
          <w:szCs w:val="16"/>
          <w:lang w:eastAsia="it-IT"/>
        </w:rPr>
        <w:t>Circ. 18 maggio 2012, n. 3/DF</w:t>
      </w:r>
      <w:r w:rsidRPr="00B42F9C">
        <w:rPr>
          <w:rFonts w:ascii="Verdana" w:eastAsia="Times New Roman" w:hAnsi="Verdana" w:cs="Times New Roman"/>
          <w:color w:val="000000" w:themeColor="text1"/>
          <w:sz w:val="16"/>
          <w:szCs w:val="16"/>
          <w:lang w:eastAsia="it-IT"/>
        </w:rPr>
        <w:t> </w:t>
      </w:r>
      <w:r w:rsidRPr="00227852">
        <w:rPr>
          <w:rFonts w:ascii="Verdana" w:eastAsia="Times New Roman" w:hAnsi="Verdana" w:cs="Times New Roman"/>
          <w:color w:val="000000" w:themeColor="text1"/>
          <w:sz w:val="16"/>
          <w:szCs w:val="16"/>
          <w:lang w:eastAsia="it-IT"/>
        </w:rPr>
        <w:t>del Dipartimento delle Finanze, laddove, ai fini dell</w:t>
      </w:r>
      <w:r w:rsidR="002C39B4">
        <w:rPr>
          <w:rFonts w:ascii="Verdana" w:eastAsia="Times New Roman" w:hAnsi="Verdana" w:cs="Times New Roman"/>
          <w:color w:val="000000" w:themeColor="text1"/>
          <w:sz w:val="16"/>
          <w:szCs w:val="16"/>
          <w:lang w:eastAsia="it-IT"/>
        </w:rPr>
        <w:t>’</w:t>
      </w:r>
      <w:r w:rsidRPr="00227852">
        <w:rPr>
          <w:rFonts w:ascii="Verdana" w:eastAsia="Times New Roman" w:hAnsi="Verdana" w:cs="Times New Roman"/>
          <w:color w:val="000000" w:themeColor="text1"/>
          <w:sz w:val="16"/>
          <w:szCs w:val="16"/>
          <w:lang w:eastAsia="it-IT"/>
        </w:rPr>
        <w:t>IMU, si precisa che possono essere considerate "strumentali", e quindi soggette all</w:t>
      </w:r>
      <w:r w:rsidR="002C39B4">
        <w:rPr>
          <w:rFonts w:ascii="Verdana" w:eastAsia="Times New Roman" w:hAnsi="Verdana" w:cs="Times New Roman"/>
          <w:color w:val="000000" w:themeColor="text1"/>
          <w:sz w:val="16"/>
          <w:szCs w:val="16"/>
          <w:lang w:eastAsia="it-IT"/>
        </w:rPr>
        <w:t>’</w:t>
      </w:r>
      <w:r w:rsidRPr="00227852">
        <w:rPr>
          <w:rFonts w:ascii="Verdana" w:eastAsia="Times New Roman" w:hAnsi="Verdana" w:cs="Times New Roman"/>
          <w:color w:val="000000" w:themeColor="text1"/>
          <w:sz w:val="16"/>
          <w:szCs w:val="16"/>
          <w:lang w:eastAsia="it-IT"/>
        </w:rPr>
        <w:t>aliquota agevolata ordinaria del 2 per mille, anche le unità immobiliari censite in categoria diversa dalla D/10. Si fa riferimento, ad esempio, alle UIU censite in categoria A/10 o nelle categorie del gruppo A destinate ad abitazione dei dipendenti dell</w:t>
      </w:r>
      <w:r w:rsidR="002C39B4">
        <w:rPr>
          <w:rFonts w:ascii="Verdana" w:eastAsia="Times New Roman" w:hAnsi="Verdana" w:cs="Times New Roman"/>
          <w:color w:val="000000" w:themeColor="text1"/>
          <w:sz w:val="16"/>
          <w:szCs w:val="16"/>
          <w:lang w:eastAsia="it-IT"/>
        </w:rPr>
        <w:t>’</w:t>
      </w:r>
      <w:r w:rsidRPr="00227852">
        <w:rPr>
          <w:rFonts w:ascii="Verdana" w:eastAsia="Times New Roman" w:hAnsi="Verdana" w:cs="Times New Roman"/>
          <w:color w:val="000000" w:themeColor="text1"/>
          <w:sz w:val="16"/>
          <w:szCs w:val="16"/>
          <w:lang w:eastAsia="it-IT"/>
        </w:rPr>
        <w:t>azienda agricola, a tempo indeterminato o a tempo determinato, per un numero annuo di giornate lavorative superiori a 100, assunti in conformità alla normativa vigente in materia di collocamento.</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 </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B42F9C">
        <w:rPr>
          <w:rFonts w:ascii="Verdana" w:eastAsia="Times New Roman" w:hAnsi="Verdana" w:cs="Times New Roman"/>
          <w:b/>
          <w:bCs/>
          <w:color w:val="000000" w:themeColor="text1"/>
          <w:sz w:val="27"/>
          <w:lang w:eastAsia="it-IT"/>
        </w:rPr>
        <w:t>2.</w:t>
      </w:r>
      <w:r w:rsidRPr="00227852">
        <w:rPr>
          <w:rFonts w:ascii="Verdana" w:eastAsia="Times New Roman" w:hAnsi="Verdana" w:cs="Times New Roman"/>
          <w:color w:val="000000" w:themeColor="text1"/>
          <w:sz w:val="27"/>
          <w:szCs w:val="27"/>
          <w:lang w:eastAsia="it-IT"/>
        </w:rPr>
        <w:t> </w:t>
      </w:r>
      <w:r w:rsidRPr="00B42F9C">
        <w:rPr>
          <w:rFonts w:ascii="Verdana" w:eastAsia="Times New Roman" w:hAnsi="Verdana" w:cs="Times New Roman"/>
          <w:i/>
          <w:iCs/>
          <w:color w:val="000000" w:themeColor="text1"/>
          <w:sz w:val="27"/>
          <w:lang w:eastAsia="it-IT"/>
        </w:rPr>
        <w:t>Le domande di ruralità di cui all</w:t>
      </w:r>
      <w:r w:rsidR="002C39B4">
        <w:rPr>
          <w:rFonts w:ascii="Verdana" w:eastAsia="Times New Roman" w:hAnsi="Verdana" w:cs="Times New Roman"/>
          <w:i/>
          <w:iCs/>
          <w:color w:val="000000" w:themeColor="text1"/>
          <w:sz w:val="27"/>
          <w:lang w:eastAsia="it-IT"/>
        </w:rPr>
        <w:t>’</w:t>
      </w:r>
      <w:r w:rsidRPr="00B42F9C">
        <w:rPr>
          <w:rFonts w:ascii="Verdana" w:eastAsia="Times New Roman" w:hAnsi="Verdana" w:cs="Times New Roman"/>
          <w:i/>
          <w:iCs/>
          <w:color w:val="000000" w:themeColor="text1"/>
          <w:sz w:val="27"/>
          <w:lang w:eastAsia="it-IT"/>
        </w:rPr>
        <w:t>art. 13, comma 14-bis, del D.L. n. 201 del 2011</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b/>
          <w:bCs/>
          <w:color w:val="000000" w:themeColor="text1"/>
          <w:sz w:val="27"/>
          <w:szCs w:val="27"/>
          <w:lang w:eastAsia="it-IT"/>
        </w:rPr>
        <w:t>2.1. Presentazione delle domande di ruralità sulla base del "Decreto"</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Il "Decreto" ha sostituito, seppur riprendendone in parte i contenuti, il precedente</w:t>
      </w:r>
      <w:r w:rsidRPr="00B42F9C">
        <w:rPr>
          <w:rFonts w:ascii="Verdana" w:eastAsia="Times New Roman" w:hAnsi="Verdana" w:cs="Times New Roman"/>
          <w:color w:val="000000" w:themeColor="text1"/>
          <w:sz w:val="27"/>
          <w:lang w:eastAsia="it-IT"/>
        </w:rPr>
        <w:t> D.M. 14 settembre 2011 </w:t>
      </w:r>
      <w:r w:rsidRPr="00227852">
        <w:rPr>
          <w:rFonts w:ascii="Verdana" w:eastAsia="Times New Roman" w:hAnsi="Verdana" w:cs="Times New Roman"/>
          <w:color w:val="000000" w:themeColor="text1"/>
          <w:sz w:val="27"/>
          <w:szCs w:val="27"/>
          <w:lang w:eastAsia="it-IT"/>
        </w:rPr>
        <w:t>del Ministero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Economia e delle Finanze - emanato in vigenza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articolo 7, commi 2-bis, 2-ter, 2-quater, del</w:t>
      </w:r>
      <w:r w:rsidRPr="00B42F9C">
        <w:rPr>
          <w:rFonts w:ascii="Verdana" w:eastAsia="Times New Roman" w:hAnsi="Verdana" w:cs="Times New Roman"/>
          <w:color w:val="000000" w:themeColor="text1"/>
          <w:sz w:val="27"/>
          <w:lang w:eastAsia="it-IT"/>
        </w:rPr>
        <w:t> </w:t>
      </w:r>
      <w:r w:rsidRPr="00B42F9C">
        <w:rPr>
          <w:rFonts w:ascii="Verdana" w:eastAsia="Times New Roman" w:hAnsi="Verdana" w:cs="Times New Roman"/>
          <w:i/>
          <w:iCs/>
          <w:color w:val="000000" w:themeColor="text1"/>
          <w:sz w:val="27"/>
          <w:lang w:eastAsia="it-IT"/>
        </w:rPr>
        <w:t>D.L. n. 70 del 2011</w:t>
      </w:r>
      <w:r w:rsidRPr="00B42F9C">
        <w:rPr>
          <w:rFonts w:ascii="Verdana" w:eastAsia="Times New Roman" w:hAnsi="Verdana" w:cs="Times New Roman"/>
          <w:color w:val="000000" w:themeColor="text1"/>
          <w:sz w:val="27"/>
          <w:lang w:eastAsia="it-IT"/>
        </w:rPr>
        <w:t> </w:t>
      </w:r>
      <w:r w:rsidRPr="00227852">
        <w:rPr>
          <w:rFonts w:ascii="Verdana" w:eastAsia="Times New Roman" w:hAnsi="Verdana" w:cs="Times New Roman"/>
          <w:color w:val="000000" w:themeColor="text1"/>
          <w:sz w:val="27"/>
          <w:szCs w:val="27"/>
          <w:lang w:eastAsia="it-IT"/>
        </w:rPr>
        <w:t>- e ha disciplinato ex novo le modalità di presentazione delle domande di cui trattasi, nonché, in generale, le modalità di inserimento negli atti catastali della sussistenza del requisito di ruralità per i fabbricati interessati.</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Nello specifico, le domande devono essere presentate entro il 30 settembre 2012 [6], sia con riferimento alle unità immobiliari ad uso abitativo che a quelle strumentali 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esercizio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 xml:space="preserve">attività agricola, censite al CEU, ad eccezione di quelle che risultano già accertate in </w:t>
      </w:r>
      <w:r w:rsidRPr="00227852">
        <w:rPr>
          <w:rFonts w:ascii="Verdana" w:eastAsia="Times New Roman" w:hAnsi="Verdana" w:cs="Times New Roman"/>
          <w:color w:val="000000" w:themeColor="text1"/>
          <w:sz w:val="27"/>
          <w:szCs w:val="27"/>
          <w:lang w:eastAsia="it-IT"/>
        </w:rPr>
        <w:lastRenderedPageBreak/>
        <w:t>categoria D/10. Le domande e le relative autocertificazioni sono redatte in conformità agli allegati A, B e C al "Decreto".</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Per la presentazione delle domande sono stati predisposti specifici modelli: il modello A, per la domanda di iscrizione in catasto del requisito di ruralità, e i modelli B e C per le correlate autocertificazioni.</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A tale proposito, si rammenta che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autocertificazione deve contenere la dichiarazione che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immobile possiede i requisiti di ruralità a decorrere dal quinquennio antecedente alla presentazione delle domande (cfr. art. 2, comma 4, del "Decreto").</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Si rammenta, inoltre, che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art. 13, comma 14-bis, prima parte del</w:t>
      </w:r>
      <w:r w:rsidRPr="00B42F9C">
        <w:rPr>
          <w:rFonts w:ascii="Verdana" w:eastAsia="Times New Roman" w:hAnsi="Verdana" w:cs="Times New Roman"/>
          <w:color w:val="000000" w:themeColor="text1"/>
          <w:sz w:val="27"/>
          <w:lang w:eastAsia="it-IT"/>
        </w:rPr>
        <w:t> </w:t>
      </w:r>
      <w:r w:rsidRPr="00B42F9C">
        <w:rPr>
          <w:rFonts w:ascii="Verdana" w:eastAsia="Times New Roman" w:hAnsi="Verdana" w:cs="Times New Roman"/>
          <w:i/>
          <w:iCs/>
          <w:color w:val="000000" w:themeColor="text1"/>
          <w:sz w:val="27"/>
          <w:lang w:eastAsia="it-IT"/>
        </w:rPr>
        <w:t>D.L. n. 201 del 2011</w:t>
      </w:r>
      <w:r w:rsidRPr="00B42F9C">
        <w:rPr>
          <w:rFonts w:ascii="Verdana" w:eastAsia="Times New Roman" w:hAnsi="Verdana" w:cs="Times New Roman"/>
          <w:color w:val="000000" w:themeColor="text1"/>
          <w:sz w:val="27"/>
          <w:lang w:eastAsia="it-IT"/>
        </w:rPr>
        <w:t> </w:t>
      </w:r>
      <w:r w:rsidRPr="00227852">
        <w:rPr>
          <w:rFonts w:ascii="Verdana" w:eastAsia="Times New Roman" w:hAnsi="Verdana" w:cs="Times New Roman"/>
          <w:color w:val="000000" w:themeColor="text1"/>
          <w:sz w:val="27"/>
          <w:szCs w:val="27"/>
          <w:lang w:eastAsia="it-IT"/>
        </w:rPr>
        <w:t>e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art. 7, comma 2, del "Decreto" prevedono espressamente che restano salvi gli effetti delle domande presentate ai sensi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articolo 7, comma 2-bis [7], del</w:t>
      </w:r>
      <w:r w:rsidRPr="00B42F9C">
        <w:rPr>
          <w:rFonts w:ascii="Verdana" w:eastAsia="Times New Roman" w:hAnsi="Verdana" w:cs="Times New Roman"/>
          <w:color w:val="000000" w:themeColor="text1"/>
          <w:sz w:val="27"/>
          <w:lang w:eastAsia="it-IT"/>
        </w:rPr>
        <w:t> </w:t>
      </w:r>
      <w:r w:rsidRPr="00B42F9C">
        <w:rPr>
          <w:rFonts w:ascii="Verdana" w:eastAsia="Times New Roman" w:hAnsi="Verdana" w:cs="Times New Roman"/>
          <w:i/>
          <w:iCs/>
          <w:color w:val="000000" w:themeColor="text1"/>
          <w:sz w:val="27"/>
          <w:lang w:eastAsia="it-IT"/>
        </w:rPr>
        <w:t>D.L. n. 70 del 2011</w:t>
      </w:r>
      <w:r w:rsidRPr="00227852">
        <w:rPr>
          <w:rFonts w:ascii="Verdana" w:eastAsia="Times New Roman" w:hAnsi="Verdana" w:cs="Times New Roman"/>
          <w:color w:val="000000" w:themeColor="text1"/>
          <w:sz w:val="27"/>
          <w:szCs w:val="27"/>
          <w:lang w:eastAsia="it-IT"/>
        </w:rPr>
        <w:t>, in relazione al riconoscimento della ruralità, "fermo restando il classamento originario degli immobili rurali...", già censiti nei gruppi ordinari [8]. Il "Decreto" precisa, poi, che la presentazione delle domande e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inserimento negli atti catastali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annotazione producono gli effetti previsti per il riconoscimento del requisito di ruralità - salvo motivato diniego - a decorrere dal quinto anno antecedente a quello di presentazione delle domande stesse.</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Da quanto sopra esposto, consegue la validità delle domande per il riconoscimento della ruralità presentate, nei termini previsti, utilizzando sia la modulistica allegata al "Decreto", sia quella allegata al precedente</w:t>
      </w:r>
      <w:r w:rsidRPr="00B42F9C">
        <w:rPr>
          <w:rFonts w:ascii="Verdana" w:eastAsia="Times New Roman" w:hAnsi="Verdana" w:cs="Times New Roman"/>
          <w:color w:val="000000" w:themeColor="text1"/>
          <w:sz w:val="27"/>
          <w:lang w:eastAsia="it-IT"/>
        </w:rPr>
        <w:t> D.M. 14 settembre 2011</w:t>
      </w:r>
      <w:r w:rsidRPr="00227852">
        <w:rPr>
          <w:rFonts w:ascii="Verdana" w:eastAsia="Times New Roman" w:hAnsi="Verdana" w:cs="Times New Roman"/>
          <w:color w:val="000000" w:themeColor="text1"/>
          <w:sz w:val="27"/>
          <w:szCs w:val="27"/>
          <w:lang w:eastAsia="it-IT"/>
        </w:rPr>
        <w:t>.</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Le domande e le relative autocertificazioni sono presentate 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Ufficio provinciale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Agenzia territorialmente competente (di seguito "Ufficio"), entro il suddetto termine del 30 settembre 2012, con le modalità stabilite con il comunicato diramato in data odierna da questa Agenzia (cfr. art. 2, comma 2, del "Decreto") e di seguito illustrate.</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inoltro della documentazione è effettuato:</w:t>
      </w:r>
    </w:p>
    <w:p w:rsidR="00227852" w:rsidRPr="00227852" w:rsidRDefault="00227852" w:rsidP="00227852">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 mediante consegna diretta 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Ufficio;</w:t>
      </w:r>
    </w:p>
    <w:p w:rsidR="00227852" w:rsidRPr="00227852" w:rsidRDefault="00227852" w:rsidP="00227852">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 tramite servizio postale, con raccomandata con avviso di ricevimento;</w:t>
      </w:r>
    </w:p>
    <w:p w:rsidR="00227852" w:rsidRPr="00227852" w:rsidRDefault="00227852" w:rsidP="00227852">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lastRenderedPageBreak/>
        <w:t>- tramite fax, ai sensi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i/>
          <w:iCs/>
          <w:color w:val="000000" w:themeColor="text1"/>
          <w:sz w:val="27"/>
          <w:szCs w:val="27"/>
          <w:lang w:eastAsia="it-IT"/>
        </w:rPr>
        <w:t>art.</w:t>
      </w:r>
      <w:r w:rsidRPr="00B42F9C">
        <w:rPr>
          <w:rFonts w:ascii="Verdana" w:eastAsia="Times New Roman" w:hAnsi="Verdana" w:cs="Times New Roman"/>
          <w:i/>
          <w:iCs/>
          <w:color w:val="000000" w:themeColor="text1"/>
          <w:sz w:val="27"/>
          <w:lang w:eastAsia="it-IT"/>
        </w:rPr>
        <w:t> 38, comma 1</w:t>
      </w:r>
      <w:r w:rsidRPr="00227852">
        <w:rPr>
          <w:rFonts w:ascii="Verdana" w:eastAsia="Times New Roman" w:hAnsi="Verdana" w:cs="Times New Roman"/>
          <w:i/>
          <w:iCs/>
          <w:color w:val="000000" w:themeColor="text1"/>
          <w:sz w:val="27"/>
          <w:szCs w:val="27"/>
          <w:lang w:eastAsia="it-IT"/>
        </w:rPr>
        <w:t>, del</w:t>
      </w:r>
      <w:r w:rsidRPr="00B42F9C">
        <w:rPr>
          <w:rFonts w:ascii="Verdana" w:eastAsia="Times New Roman" w:hAnsi="Verdana" w:cs="Times New Roman"/>
          <w:i/>
          <w:iCs/>
          <w:color w:val="000000" w:themeColor="text1"/>
          <w:sz w:val="27"/>
          <w:lang w:eastAsia="it-IT"/>
        </w:rPr>
        <w:t> D.P.R. 28 dicembre 2000, n. 445</w:t>
      </w:r>
      <w:r w:rsidRPr="00227852">
        <w:rPr>
          <w:rFonts w:ascii="Verdana" w:eastAsia="Times New Roman" w:hAnsi="Verdana" w:cs="Times New Roman"/>
          <w:color w:val="000000" w:themeColor="text1"/>
          <w:sz w:val="27"/>
          <w:szCs w:val="27"/>
          <w:lang w:eastAsia="it-IT"/>
        </w:rPr>
        <w:t>;</w:t>
      </w:r>
    </w:p>
    <w:p w:rsidR="00227852" w:rsidRPr="00227852" w:rsidRDefault="00227852" w:rsidP="00227852">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 mediante posta elettronica certificata.</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Gli indirizzi degli Uffici e ogni altro riferimento o indicazione, utili alla presentazione della domanda di variazione, sono consultabili sul sito internet: www.agenziaterritorio.gov.it, nella sezione dedicata agli "Uffici territoriali".</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La predetta domanda può essere presentata direttamente dal titolare dei diritti reali sui fabbricati rurali o tramite i soggetti incaricati, individuati fra i professionisti abilitati alla redazione degli atti di aggiornamento di Catasto Terreni (di seguito "CT") e CEU, ovvero tramite le Associazioni di categoria degli agricoltori.</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La domanda è prodotta in duplice originale presso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"Ufficio"; in tal caso un originale viene restituito come ricevuta al medesimo soggetto che lo ha presentato. Se la domanda è spedita tramite raccomandata con avviso di ricevimento, mediante fax, ovvero per posta elettronica certificata, fanno fede, ai fini della avvenuta presentazione, rispettivamente, la data di spedizione, la data del rapporto di trasmissione del fax, ovvero quella relativa 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attestato di trasmissione elettronica.</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Agenzia del Territorio ha reso, inoltre, disponibile sul proprio sito internet www.agenziaterritorio.gov.it una specifica applicazione, che consente la compilazione della domanda con modalità informatiche.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applicazione permette, altresì, la stampa della stessa domanda, con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attribuzione di uno specifico codice identificativo, a conferma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avvenuta acquisizione a sistema informatico dei dati contenuti nella domanda.</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Si precisa, peraltro, che anche in questo caso la domanda si intende presentata solo qualora, entro il 30 settembre 2012, sia prodotto 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Ufficio, con una delle modalità sopraindicate, il documento cartaceo, debitamente sottoscritto ed integrato da tutta la documentazione prevista.</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Non possono essere oggetto di esame, da parte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Ufficio, le domande di ruralità e le relative autocertificazioni, presentate su modelli non conformi a quelli allegati ai decreti menzionati, così come le domande di ruralità prive delle previste autocertificazioni, ovvero non sottoscritte.</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lastRenderedPageBreak/>
        <w:t>Nell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autocertificazione, il richiedente dichiara, tra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altro, che gli immobili posseggono, a decorrere dal quinto anno antecedente a quello di presentazione della domanda, i requisiti di ruralità di cui 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i/>
          <w:iCs/>
          <w:color w:val="000000" w:themeColor="text1"/>
          <w:sz w:val="27"/>
          <w:szCs w:val="27"/>
          <w:lang w:eastAsia="it-IT"/>
        </w:rPr>
        <w:t>articolo</w:t>
      </w:r>
      <w:r w:rsidRPr="00B42F9C">
        <w:rPr>
          <w:rFonts w:ascii="Verdana" w:eastAsia="Times New Roman" w:hAnsi="Verdana" w:cs="Times New Roman"/>
          <w:i/>
          <w:iCs/>
          <w:color w:val="000000" w:themeColor="text1"/>
          <w:sz w:val="27"/>
          <w:lang w:eastAsia="it-IT"/>
        </w:rPr>
        <w:t> 9 </w:t>
      </w:r>
      <w:r w:rsidRPr="00227852">
        <w:rPr>
          <w:rFonts w:ascii="Verdana" w:eastAsia="Times New Roman" w:hAnsi="Verdana" w:cs="Times New Roman"/>
          <w:i/>
          <w:iCs/>
          <w:color w:val="000000" w:themeColor="text1"/>
          <w:sz w:val="27"/>
          <w:szCs w:val="27"/>
          <w:lang w:eastAsia="it-IT"/>
        </w:rPr>
        <w:t>del</w:t>
      </w:r>
      <w:r w:rsidRPr="00B42F9C">
        <w:rPr>
          <w:rFonts w:ascii="Verdana" w:eastAsia="Times New Roman" w:hAnsi="Verdana" w:cs="Times New Roman"/>
          <w:i/>
          <w:iCs/>
          <w:color w:val="000000" w:themeColor="text1"/>
          <w:sz w:val="27"/>
          <w:lang w:eastAsia="it-IT"/>
        </w:rPr>
        <w:t> D.L. n. 557 del 1993</w:t>
      </w:r>
      <w:r w:rsidRPr="00227852">
        <w:rPr>
          <w:rFonts w:ascii="Verdana" w:eastAsia="Times New Roman" w:hAnsi="Verdana" w:cs="Times New Roman"/>
          <w:color w:val="000000" w:themeColor="text1"/>
          <w:sz w:val="27"/>
          <w:szCs w:val="27"/>
          <w:lang w:eastAsia="it-IT"/>
        </w:rPr>
        <w:t>.</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autocertificazione deve essere sottoscritta dal richiedente, con le modalità previste dall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i/>
          <w:iCs/>
          <w:color w:val="000000" w:themeColor="text1"/>
          <w:sz w:val="27"/>
          <w:szCs w:val="27"/>
          <w:lang w:eastAsia="it-IT"/>
        </w:rPr>
        <w:t>articolo</w:t>
      </w:r>
      <w:r w:rsidRPr="00B42F9C">
        <w:rPr>
          <w:rFonts w:ascii="Verdana" w:eastAsia="Times New Roman" w:hAnsi="Verdana" w:cs="Times New Roman"/>
          <w:i/>
          <w:iCs/>
          <w:color w:val="000000" w:themeColor="text1"/>
          <w:sz w:val="27"/>
          <w:lang w:eastAsia="it-IT"/>
        </w:rPr>
        <w:t> 38 </w:t>
      </w:r>
      <w:r w:rsidRPr="00227852">
        <w:rPr>
          <w:rFonts w:ascii="Verdana" w:eastAsia="Times New Roman" w:hAnsi="Verdana" w:cs="Times New Roman"/>
          <w:i/>
          <w:iCs/>
          <w:color w:val="000000" w:themeColor="text1"/>
          <w:sz w:val="27"/>
          <w:szCs w:val="27"/>
          <w:lang w:eastAsia="it-IT"/>
        </w:rPr>
        <w:t>del</w:t>
      </w:r>
      <w:r w:rsidRPr="00B42F9C">
        <w:rPr>
          <w:rFonts w:ascii="Verdana" w:eastAsia="Times New Roman" w:hAnsi="Verdana" w:cs="Times New Roman"/>
          <w:i/>
          <w:iCs/>
          <w:color w:val="000000" w:themeColor="text1"/>
          <w:sz w:val="27"/>
          <w:lang w:eastAsia="it-IT"/>
        </w:rPr>
        <w:t> D.P.R. 28 dicembre 2000, n. 445</w:t>
      </w:r>
      <w:r w:rsidRPr="00B42F9C">
        <w:rPr>
          <w:rFonts w:ascii="Verdana" w:eastAsia="Times New Roman" w:hAnsi="Verdana" w:cs="Times New Roman"/>
          <w:color w:val="000000" w:themeColor="text1"/>
          <w:sz w:val="27"/>
          <w:lang w:eastAsia="it-IT"/>
        </w:rPr>
        <w:t> </w:t>
      </w:r>
      <w:r w:rsidRPr="00227852">
        <w:rPr>
          <w:rFonts w:ascii="Verdana" w:eastAsia="Times New Roman" w:hAnsi="Verdana" w:cs="Times New Roman"/>
          <w:color w:val="000000" w:themeColor="text1"/>
          <w:sz w:val="27"/>
          <w:szCs w:val="27"/>
          <w:lang w:eastAsia="it-IT"/>
        </w:rPr>
        <w:t>[9].</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Considerato quanto sopra rappresentato in ordine alla tempistica ed agli effetti connessi alla presentazione delle domande per il riconoscimento della ruralità, si evidenzia che non saranno prese in considerazione eventuali istanze pervenute anteriormente 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emanazione del</w:t>
      </w:r>
      <w:r w:rsidRPr="00B42F9C">
        <w:rPr>
          <w:rFonts w:ascii="Verdana" w:eastAsia="Times New Roman" w:hAnsi="Verdana" w:cs="Times New Roman"/>
          <w:color w:val="000000" w:themeColor="text1"/>
          <w:sz w:val="27"/>
          <w:lang w:eastAsia="it-IT"/>
        </w:rPr>
        <w:t> D.M. 14 settembre 2011 </w:t>
      </w:r>
      <w:r w:rsidRPr="00227852">
        <w:rPr>
          <w:rFonts w:ascii="Verdana" w:eastAsia="Times New Roman" w:hAnsi="Verdana" w:cs="Times New Roman"/>
          <w:color w:val="000000" w:themeColor="text1"/>
          <w:sz w:val="27"/>
          <w:szCs w:val="27"/>
          <w:lang w:eastAsia="it-IT"/>
        </w:rPr>
        <w:t>o successivamente al 30 settembre 2012, ovvero, come detto, redatte su modelli non conformi o prive della prevista autocertificazione o della sottoscrizione.</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Considerata la rilevanza anche fiscale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attività in oggetto, gli Uffici effettuano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acquisizione, la protocollazione e la trattazione delle domande, al fine di assicurare la tracciatura e il monitoraggio delle istanze dirette al riconoscimento della ruralità, nel rispetto delle specifiche procedure previste.</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227852">
        <w:rPr>
          <w:rFonts w:ascii="Verdana" w:eastAsia="Times New Roman" w:hAnsi="Verdana" w:cs="Times New Roman"/>
          <w:color w:val="000000" w:themeColor="text1"/>
          <w:sz w:val="16"/>
          <w:szCs w:val="16"/>
          <w:lang w:eastAsia="it-IT"/>
        </w:rPr>
        <w:t>[6] Cfr. art. 2, comma 2, del "Decreto".</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227852">
        <w:rPr>
          <w:rFonts w:ascii="Verdana" w:eastAsia="Times New Roman" w:hAnsi="Verdana" w:cs="Times New Roman"/>
          <w:color w:val="000000" w:themeColor="text1"/>
          <w:sz w:val="16"/>
          <w:szCs w:val="16"/>
          <w:lang w:eastAsia="it-IT"/>
        </w:rPr>
        <w:t>[7] Si rammenta che, ai sensi dell</w:t>
      </w:r>
      <w:r w:rsidR="002C39B4">
        <w:rPr>
          <w:rFonts w:ascii="Verdana" w:eastAsia="Times New Roman" w:hAnsi="Verdana" w:cs="Times New Roman"/>
          <w:color w:val="000000" w:themeColor="text1"/>
          <w:sz w:val="16"/>
          <w:szCs w:val="16"/>
          <w:lang w:eastAsia="it-IT"/>
        </w:rPr>
        <w:t>’</w:t>
      </w:r>
      <w:r w:rsidRPr="00227852">
        <w:rPr>
          <w:rFonts w:ascii="Verdana" w:eastAsia="Times New Roman" w:hAnsi="Verdana" w:cs="Times New Roman"/>
          <w:i/>
          <w:iCs/>
          <w:color w:val="000000" w:themeColor="text1"/>
          <w:sz w:val="16"/>
          <w:szCs w:val="16"/>
          <w:lang w:eastAsia="it-IT"/>
        </w:rPr>
        <w:t>art.</w:t>
      </w:r>
      <w:r w:rsidRPr="00B42F9C">
        <w:rPr>
          <w:rFonts w:ascii="Verdana" w:eastAsia="Times New Roman" w:hAnsi="Verdana" w:cs="Times New Roman"/>
          <w:i/>
          <w:iCs/>
          <w:color w:val="000000" w:themeColor="text1"/>
          <w:sz w:val="16"/>
          <w:szCs w:val="16"/>
          <w:lang w:eastAsia="it-IT"/>
        </w:rPr>
        <w:t> 29, comma 8</w:t>
      </w:r>
      <w:r w:rsidRPr="00227852">
        <w:rPr>
          <w:rFonts w:ascii="Verdana" w:eastAsia="Times New Roman" w:hAnsi="Verdana" w:cs="Times New Roman"/>
          <w:i/>
          <w:iCs/>
          <w:color w:val="000000" w:themeColor="text1"/>
          <w:sz w:val="16"/>
          <w:szCs w:val="16"/>
          <w:lang w:eastAsia="it-IT"/>
        </w:rPr>
        <w:t>, del</w:t>
      </w:r>
      <w:r w:rsidRPr="00B42F9C">
        <w:rPr>
          <w:rFonts w:ascii="Verdana" w:eastAsia="Times New Roman" w:hAnsi="Verdana" w:cs="Times New Roman"/>
          <w:i/>
          <w:iCs/>
          <w:color w:val="000000" w:themeColor="text1"/>
          <w:sz w:val="16"/>
          <w:szCs w:val="16"/>
          <w:lang w:eastAsia="it-IT"/>
        </w:rPr>
        <w:t> D.L. 29 dicembre 2011, n. 216</w:t>
      </w:r>
      <w:r w:rsidRPr="00227852">
        <w:rPr>
          <w:rFonts w:ascii="Verdana" w:eastAsia="Times New Roman" w:hAnsi="Verdana" w:cs="Times New Roman"/>
          <w:color w:val="000000" w:themeColor="text1"/>
          <w:sz w:val="16"/>
          <w:szCs w:val="16"/>
          <w:lang w:eastAsia="it-IT"/>
        </w:rPr>
        <w:t>, il termine originariamente previsto dal citato art. 7, comma 2-bis, è stato prorogato, da ultimo, al 30 settembre 2012.</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227852">
        <w:rPr>
          <w:rFonts w:ascii="Verdana" w:eastAsia="Times New Roman" w:hAnsi="Verdana" w:cs="Times New Roman"/>
          <w:color w:val="000000" w:themeColor="text1"/>
          <w:sz w:val="16"/>
          <w:szCs w:val="16"/>
          <w:lang w:eastAsia="it-IT"/>
        </w:rPr>
        <w:t>[8] Cfr. art. 13, comma 14-bis, del</w:t>
      </w:r>
      <w:r w:rsidRPr="00B42F9C">
        <w:rPr>
          <w:rFonts w:ascii="Verdana" w:eastAsia="Times New Roman" w:hAnsi="Verdana" w:cs="Times New Roman"/>
          <w:color w:val="000000" w:themeColor="text1"/>
          <w:sz w:val="16"/>
          <w:szCs w:val="16"/>
          <w:lang w:eastAsia="it-IT"/>
        </w:rPr>
        <w:t> </w:t>
      </w:r>
      <w:r w:rsidRPr="00B42F9C">
        <w:rPr>
          <w:rFonts w:ascii="Verdana" w:eastAsia="Times New Roman" w:hAnsi="Verdana" w:cs="Times New Roman"/>
          <w:i/>
          <w:iCs/>
          <w:color w:val="000000" w:themeColor="text1"/>
          <w:sz w:val="16"/>
          <w:szCs w:val="16"/>
          <w:lang w:eastAsia="it-IT"/>
        </w:rPr>
        <w:t>D.L. n. 201 del 2011</w:t>
      </w:r>
      <w:r w:rsidRPr="00227852">
        <w:rPr>
          <w:rFonts w:ascii="Verdana" w:eastAsia="Times New Roman" w:hAnsi="Verdana" w:cs="Times New Roman"/>
          <w:color w:val="000000" w:themeColor="text1"/>
          <w:sz w:val="16"/>
          <w:szCs w:val="16"/>
          <w:lang w:eastAsia="it-IT"/>
        </w:rPr>
        <w:t>: "Le domande di variazione della categoria catastale presentate, ai sensi del comma 2-bis dell</w:t>
      </w:r>
      <w:r w:rsidR="002C39B4">
        <w:rPr>
          <w:rFonts w:ascii="Verdana" w:eastAsia="Times New Roman" w:hAnsi="Verdana" w:cs="Times New Roman"/>
          <w:color w:val="000000" w:themeColor="text1"/>
          <w:sz w:val="16"/>
          <w:szCs w:val="16"/>
          <w:lang w:eastAsia="it-IT"/>
        </w:rPr>
        <w:t>’</w:t>
      </w:r>
      <w:r w:rsidRPr="00227852">
        <w:rPr>
          <w:rFonts w:ascii="Verdana" w:eastAsia="Times New Roman" w:hAnsi="Verdana" w:cs="Times New Roman"/>
          <w:i/>
          <w:iCs/>
          <w:color w:val="000000" w:themeColor="text1"/>
          <w:sz w:val="16"/>
          <w:szCs w:val="16"/>
          <w:lang w:eastAsia="it-IT"/>
        </w:rPr>
        <w:t>art.</w:t>
      </w:r>
      <w:r w:rsidRPr="00B42F9C">
        <w:rPr>
          <w:rFonts w:ascii="Verdana" w:eastAsia="Times New Roman" w:hAnsi="Verdana" w:cs="Times New Roman"/>
          <w:i/>
          <w:iCs/>
          <w:color w:val="000000" w:themeColor="text1"/>
          <w:sz w:val="16"/>
          <w:szCs w:val="16"/>
          <w:lang w:eastAsia="it-IT"/>
        </w:rPr>
        <w:t> 7</w:t>
      </w:r>
      <w:r w:rsidRPr="00227852">
        <w:rPr>
          <w:rFonts w:ascii="Verdana" w:eastAsia="Times New Roman" w:hAnsi="Verdana" w:cs="Times New Roman"/>
          <w:i/>
          <w:iCs/>
          <w:color w:val="000000" w:themeColor="text1"/>
          <w:sz w:val="16"/>
          <w:szCs w:val="16"/>
          <w:lang w:eastAsia="it-IT"/>
        </w:rPr>
        <w:t>del</w:t>
      </w:r>
      <w:r w:rsidRPr="00B42F9C">
        <w:rPr>
          <w:rFonts w:ascii="Verdana" w:eastAsia="Times New Roman" w:hAnsi="Verdana" w:cs="Times New Roman"/>
          <w:i/>
          <w:iCs/>
          <w:color w:val="000000" w:themeColor="text1"/>
          <w:sz w:val="16"/>
          <w:szCs w:val="16"/>
          <w:lang w:eastAsia="it-IT"/>
        </w:rPr>
        <w:t> D.L. 13 maggio 2011, n. 70</w:t>
      </w:r>
      <w:r w:rsidRPr="00227852">
        <w:rPr>
          <w:rFonts w:ascii="Verdana" w:eastAsia="Times New Roman" w:hAnsi="Verdana" w:cs="Times New Roman"/>
          <w:color w:val="000000" w:themeColor="text1"/>
          <w:sz w:val="16"/>
          <w:szCs w:val="16"/>
          <w:lang w:eastAsia="it-IT"/>
        </w:rPr>
        <w:t>, convertito, con modificazioni, dalla</w:t>
      </w:r>
      <w:r w:rsidRPr="00B42F9C">
        <w:rPr>
          <w:rFonts w:ascii="Verdana" w:eastAsia="Times New Roman" w:hAnsi="Verdana" w:cs="Times New Roman"/>
          <w:color w:val="000000" w:themeColor="text1"/>
          <w:sz w:val="16"/>
          <w:szCs w:val="16"/>
          <w:lang w:eastAsia="it-IT"/>
        </w:rPr>
        <w:t> </w:t>
      </w:r>
      <w:r w:rsidRPr="00B42F9C">
        <w:rPr>
          <w:rFonts w:ascii="Verdana" w:eastAsia="Times New Roman" w:hAnsi="Verdana" w:cs="Times New Roman"/>
          <w:i/>
          <w:iCs/>
          <w:color w:val="000000" w:themeColor="text1"/>
          <w:sz w:val="16"/>
          <w:szCs w:val="16"/>
          <w:lang w:eastAsia="it-IT"/>
        </w:rPr>
        <w:t>L. 12 luglio 2011, n. 106</w:t>
      </w:r>
      <w:r w:rsidRPr="00227852">
        <w:rPr>
          <w:rFonts w:ascii="Verdana" w:eastAsia="Times New Roman" w:hAnsi="Verdana" w:cs="Times New Roman"/>
          <w:color w:val="000000" w:themeColor="text1"/>
          <w:sz w:val="16"/>
          <w:szCs w:val="16"/>
          <w:lang w:eastAsia="it-IT"/>
        </w:rPr>
        <w:t>, anche dopo la scadenza dei termini originariamente previsti producono gli effetti previsti in relazione al riconoscimento del requisito di ruralità, fermo restando il classamento originario degli immobili rurali ad uso abitativo. ...”.</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227852">
        <w:rPr>
          <w:rFonts w:ascii="Verdana" w:eastAsia="Times New Roman" w:hAnsi="Verdana" w:cs="Times New Roman"/>
          <w:color w:val="000000" w:themeColor="text1"/>
          <w:sz w:val="16"/>
          <w:szCs w:val="16"/>
          <w:lang w:eastAsia="it-IT"/>
        </w:rPr>
        <w:t>[9] Articolo 38 - Modalità di invio e sottoscrizione delle istanze: "... 3. Le istanze e le dichiarazioni sostitutive di atto di notorietà da produrre agli organi della amministrazione pubblica o ai gestori o esercenti di pubblici servizi sono sottoscritte dall</w:t>
      </w:r>
      <w:r w:rsidR="002C39B4">
        <w:rPr>
          <w:rFonts w:ascii="Verdana" w:eastAsia="Times New Roman" w:hAnsi="Verdana" w:cs="Times New Roman"/>
          <w:color w:val="000000" w:themeColor="text1"/>
          <w:sz w:val="16"/>
          <w:szCs w:val="16"/>
          <w:lang w:eastAsia="it-IT"/>
        </w:rPr>
        <w:t>’</w:t>
      </w:r>
      <w:r w:rsidRPr="00227852">
        <w:rPr>
          <w:rFonts w:ascii="Verdana" w:eastAsia="Times New Roman" w:hAnsi="Verdana" w:cs="Times New Roman"/>
          <w:color w:val="000000" w:themeColor="text1"/>
          <w:sz w:val="16"/>
          <w:szCs w:val="16"/>
          <w:lang w:eastAsia="it-IT"/>
        </w:rPr>
        <w:t>interessato in presenza del dipendente addetto ovvero sottoscritte e presentate unitamente a copia fotostatica non autenticata di un documento di identità del sottoscrittore...".</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b/>
          <w:bCs/>
          <w:color w:val="000000" w:themeColor="text1"/>
          <w:sz w:val="27"/>
          <w:szCs w:val="27"/>
          <w:lang w:eastAsia="it-IT"/>
        </w:rPr>
        <w:t>2.2. I contenuti delle autocertificazioni</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autocertificazione necessaria ai fini del riconoscimento della ruralità, da presentare unitamente alla domanda, deve essere redatta in conformità ai modelli B (per le unità rurali abitative) e C (per le unità rurali strumentali, non abitative).</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lastRenderedPageBreak/>
        <w:t>Nell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 xml:space="preserve">autocertificazione il richiedente dichiara che gli immobili "posseggono </w:t>
      </w:r>
      <w:proofErr w:type="spellStart"/>
      <w:r w:rsidRPr="00227852">
        <w:rPr>
          <w:rFonts w:ascii="Verdana" w:eastAsia="Times New Roman" w:hAnsi="Verdana" w:cs="Times New Roman"/>
          <w:color w:val="000000" w:themeColor="text1"/>
          <w:sz w:val="27"/>
          <w:szCs w:val="27"/>
          <w:lang w:eastAsia="it-IT"/>
        </w:rPr>
        <w:t>irequisiti</w:t>
      </w:r>
      <w:proofErr w:type="spellEnd"/>
      <w:r w:rsidRPr="00227852">
        <w:rPr>
          <w:rFonts w:ascii="Verdana" w:eastAsia="Times New Roman" w:hAnsi="Verdana" w:cs="Times New Roman"/>
          <w:color w:val="000000" w:themeColor="text1"/>
          <w:sz w:val="27"/>
          <w:szCs w:val="27"/>
          <w:lang w:eastAsia="it-IT"/>
        </w:rPr>
        <w:t xml:space="preserve"> di ruralità, ai sensi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i/>
          <w:iCs/>
          <w:color w:val="000000" w:themeColor="text1"/>
          <w:sz w:val="27"/>
          <w:szCs w:val="27"/>
          <w:lang w:eastAsia="it-IT"/>
        </w:rPr>
        <w:t>art.</w:t>
      </w:r>
      <w:r w:rsidRPr="00B42F9C">
        <w:rPr>
          <w:rFonts w:ascii="Verdana" w:eastAsia="Times New Roman" w:hAnsi="Verdana" w:cs="Times New Roman"/>
          <w:i/>
          <w:iCs/>
          <w:color w:val="000000" w:themeColor="text1"/>
          <w:sz w:val="27"/>
          <w:lang w:eastAsia="it-IT"/>
        </w:rPr>
        <w:t> 9 </w:t>
      </w:r>
      <w:r w:rsidRPr="00227852">
        <w:rPr>
          <w:rFonts w:ascii="Verdana" w:eastAsia="Times New Roman" w:hAnsi="Verdana" w:cs="Times New Roman"/>
          <w:i/>
          <w:iCs/>
          <w:color w:val="000000" w:themeColor="text1"/>
          <w:sz w:val="27"/>
          <w:szCs w:val="27"/>
          <w:lang w:eastAsia="it-IT"/>
        </w:rPr>
        <w:t>del</w:t>
      </w:r>
      <w:r w:rsidRPr="00B42F9C">
        <w:rPr>
          <w:rFonts w:ascii="Verdana" w:eastAsia="Times New Roman" w:hAnsi="Verdana" w:cs="Times New Roman"/>
          <w:i/>
          <w:iCs/>
          <w:color w:val="000000" w:themeColor="text1"/>
          <w:sz w:val="27"/>
          <w:lang w:eastAsia="it-IT"/>
        </w:rPr>
        <w:t> D.L. 30 dicembre 1993, n. 557</w:t>
      </w:r>
      <w:r w:rsidRPr="00B42F9C">
        <w:rPr>
          <w:rFonts w:ascii="Verdana" w:eastAsia="Times New Roman" w:hAnsi="Verdana" w:cs="Times New Roman"/>
          <w:color w:val="000000" w:themeColor="text1"/>
          <w:sz w:val="27"/>
          <w:lang w:eastAsia="it-IT"/>
        </w:rPr>
        <w:t> </w:t>
      </w:r>
      <w:r w:rsidRPr="00227852">
        <w:rPr>
          <w:rFonts w:ascii="Verdana" w:eastAsia="Times New Roman" w:hAnsi="Verdana" w:cs="Times New Roman"/>
          <w:color w:val="000000" w:themeColor="text1"/>
          <w:sz w:val="27"/>
          <w:szCs w:val="27"/>
          <w:lang w:eastAsia="it-IT"/>
        </w:rPr>
        <w:t>..., a decorrere dal quinto anno antecedente a quello di presentazione della domanda.".</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Il modello B, relativo alle unità immobiliari ad uso abitativo, ed il modello C, riguardante i fabbricati strumentali, fanno riferimento alle destinazioni proprie del settore agricolo, così come richiamate nell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i/>
          <w:iCs/>
          <w:color w:val="000000" w:themeColor="text1"/>
          <w:sz w:val="27"/>
          <w:szCs w:val="27"/>
          <w:lang w:eastAsia="it-IT"/>
        </w:rPr>
        <w:t>art.</w:t>
      </w:r>
      <w:r w:rsidRPr="00B42F9C">
        <w:rPr>
          <w:rFonts w:ascii="Verdana" w:eastAsia="Times New Roman" w:hAnsi="Verdana" w:cs="Times New Roman"/>
          <w:i/>
          <w:iCs/>
          <w:color w:val="000000" w:themeColor="text1"/>
          <w:sz w:val="27"/>
          <w:lang w:eastAsia="it-IT"/>
        </w:rPr>
        <w:t> 9 </w:t>
      </w:r>
      <w:r w:rsidRPr="00227852">
        <w:rPr>
          <w:rFonts w:ascii="Verdana" w:eastAsia="Times New Roman" w:hAnsi="Verdana" w:cs="Times New Roman"/>
          <w:i/>
          <w:iCs/>
          <w:color w:val="000000" w:themeColor="text1"/>
          <w:sz w:val="27"/>
          <w:szCs w:val="27"/>
          <w:lang w:eastAsia="it-IT"/>
        </w:rPr>
        <w:t>del</w:t>
      </w:r>
      <w:r w:rsidRPr="00B42F9C">
        <w:rPr>
          <w:rFonts w:ascii="Verdana" w:eastAsia="Times New Roman" w:hAnsi="Verdana" w:cs="Times New Roman"/>
          <w:i/>
          <w:iCs/>
          <w:color w:val="000000" w:themeColor="text1"/>
          <w:sz w:val="27"/>
          <w:lang w:eastAsia="it-IT"/>
        </w:rPr>
        <w:t> D.L. n. 557 del 1993</w:t>
      </w:r>
      <w:r w:rsidRPr="00227852">
        <w:rPr>
          <w:rFonts w:ascii="Verdana" w:eastAsia="Times New Roman" w:hAnsi="Verdana" w:cs="Times New Roman"/>
          <w:color w:val="000000" w:themeColor="text1"/>
          <w:sz w:val="27"/>
          <w:szCs w:val="27"/>
          <w:lang w:eastAsia="it-IT"/>
        </w:rPr>
        <w:t>.</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Per ciascuna tipologia di fabbricato (ad es.: abitazione utilizzata dal dichiarante; abitazione di cui 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art. 9, comma 3-ter; fabbricati di tipo abitativo non utilizzati; costruzione destinata 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attività di allevamento e ricovero degli animali, etc.) sono riportati i requisiti previsti dalla norma per il riconoscimento di ruralità [10].</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Si evidenzia che, qualora il fabbricato sia entrato nel possesso del soggetto dichiarante da meno di cinque anni, il modello di autocertificazione prevede la possibilità di integrare la documentazione con una ulteriore autocertificazione, resa dai precedenti titolari dei diritti reali o dai loro eredi, con cui può essere dichiarata la sussistenza dei requisiti di ruralità anche per il periodo anteriore, necessario a completare il quinquennio previsto.</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Tale circostanza può essere rappresentata nell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apposito campo libero della domanda (cfr. nota 5 del modello A).</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Per i fabbricati strumentali 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attività agricola, quando la dichiarazione è resa dai rappresentanti legali di cooperative di imprenditori agricoli o di loro consorzi, è necessario integrare la dichiarazione redatta sul modello C con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elenco degli identificativi catastali dei fondi che costituiscono le aziende agricole dei soci. In caso di cooperative o consorzi agricoli con elevato numero di soci, in luogo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elenco delle particelle possedute dai soci, è possibile allegare alla dichiarazione un</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autocertificazione in formato libero da parte del rappresentante legale della cooperativa o consorzio.</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Tale autocertificazione deve riportare, fra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altro, quanto segue:</w:t>
      </w:r>
    </w:p>
    <w:p w:rsidR="00227852" w:rsidRPr="00227852" w:rsidRDefault="00227852" w:rsidP="00227852">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 xml:space="preserve">«Si dichiara che i prodotti oggetto di manipolazione, conservazione, trasformazione, commercializzazione e valorizzazione, sono conferiti in prevalenza dai propri soci che conducono i terreni a titolo di proprietà o altro titolo. Si dichiara altresì che detti soci sono quelli </w:t>
      </w:r>
      <w:r w:rsidRPr="00227852">
        <w:rPr>
          <w:rFonts w:ascii="Verdana" w:eastAsia="Times New Roman" w:hAnsi="Verdana" w:cs="Times New Roman"/>
          <w:color w:val="000000" w:themeColor="text1"/>
          <w:sz w:val="27"/>
          <w:szCs w:val="27"/>
          <w:lang w:eastAsia="it-IT"/>
        </w:rPr>
        <w:lastRenderedPageBreak/>
        <w:t>riportati nell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allegato alla presente dichiarazione, costituito da copia fotostatica del "libro soci", contenente anche i relativi codici fiscali».</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Ogni allegato deve essere datato e sottoscritto dal/dai richiedente/i.</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In ogni caso si ritiene opportuno richiamare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attenzione sulla circostanza che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autocertificazione è resa ai sensi degli</w:t>
      </w:r>
      <w:r w:rsidRPr="00B42F9C">
        <w:rPr>
          <w:rFonts w:ascii="Verdana" w:eastAsia="Times New Roman" w:hAnsi="Verdana" w:cs="Times New Roman"/>
          <w:color w:val="000000" w:themeColor="text1"/>
          <w:sz w:val="27"/>
          <w:lang w:eastAsia="it-IT"/>
        </w:rPr>
        <w:t> </w:t>
      </w:r>
      <w:r w:rsidRPr="00227852">
        <w:rPr>
          <w:rFonts w:ascii="Verdana" w:eastAsia="Times New Roman" w:hAnsi="Verdana" w:cs="Times New Roman"/>
          <w:i/>
          <w:iCs/>
          <w:color w:val="000000" w:themeColor="text1"/>
          <w:sz w:val="27"/>
          <w:szCs w:val="27"/>
          <w:lang w:eastAsia="it-IT"/>
        </w:rPr>
        <w:t>articoli</w:t>
      </w:r>
      <w:r w:rsidRPr="00B42F9C">
        <w:rPr>
          <w:rFonts w:ascii="Verdana" w:eastAsia="Times New Roman" w:hAnsi="Verdana" w:cs="Times New Roman"/>
          <w:i/>
          <w:iCs/>
          <w:color w:val="000000" w:themeColor="text1"/>
          <w:sz w:val="27"/>
          <w:lang w:eastAsia="it-IT"/>
        </w:rPr>
        <w:t> 46 </w:t>
      </w:r>
      <w:r w:rsidRPr="00227852">
        <w:rPr>
          <w:rFonts w:ascii="Verdana" w:eastAsia="Times New Roman" w:hAnsi="Verdana" w:cs="Times New Roman"/>
          <w:i/>
          <w:iCs/>
          <w:color w:val="000000" w:themeColor="text1"/>
          <w:sz w:val="27"/>
          <w:szCs w:val="27"/>
          <w:lang w:eastAsia="it-IT"/>
        </w:rPr>
        <w:t>e</w:t>
      </w:r>
      <w:r w:rsidRPr="00B42F9C">
        <w:rPr>
          <w:rFonts w:ascii="Verdana" w:eastAsia="Times New Roman" w:hAnsi="Verdana" w:cs="Times New Roman"/>
          <w:i/>
          <w:iCs/>
          <w:color w:val="000000" w:themeColor="text1"/>
          <w:sz w:val="27"/>
          <w:lang w:eastAsia="it-IT"/>
        </w:rPr>
        <w:t> 47 </w:t>
      </w:r>
      <w:r w:rsidRPr="00227852">
        <w:rPr>
          <w:rFonts w:ascii="Verdana" w:eastAsia="Times New Roman" w:hAnsi="Verdana" w:cs="Times New Roman"/>
          <w:i/>
          <w:iCs/>
          <w:color w:val="000000" w:themeColor="text1"/>
          <w:sz w:val="27"/>
          <w:szCs w:val="27"/>
          <w:lang w:eastAsia="it-IT"/>
        </w:rPr>
        <w:t>del</w:t>
      </w:r>
      <w:r w:rsidRPr="00B42F9C">
        <w:rPr>
          <w:rFonts w:ascii="Verdana" w:eastAsia="Times New Roman" w:hAnsi="Verdana" w:cs="Times New Roman"/>
          <w:i/>
          <w:iCs/>
          <w:color w:val="000000" w:themeColor="text1"/>
          <w:sz w:val="27"/>
          <w:lang w:eastAsia="it-IT"/>
        </w:rPr>
        <w:t> D.P.R. n. 445 del 2000</w:t>
      </w:r>
      <w:r w:rsidRPr="00B42F9C">
        <w:rPr>
          <w:rFonts w:ascii="Verdana" w:eastAsia="Times New Roman" w:hAnsi="Verdana" w:cs="Times New Roman"/>
          <w:color w:val="000000" w:themeColor="text1"/>
          <w:sz w:val="27"/>
          <w:lang w:eastAsia="it-IT"/>
        </w:rPr>
        <w:t> </w:t>
      </w:r>
      <w:r w:rsidRPr="00227852">
        <w:rPr>
          <w:rFonts w:ascii="Verdana" w:eastAsia="Times New Roman" w:hAnsi="Verdana" w:cs="Times New Roman"/>
          <w:color w:val="000000" w:themeColor="text1"/>
          <w:sz w:val="27"/>
          <w:szCs w:val="27"/>
          <w:lang w:eastAsia="it-IT"/>
        </w:rPr>
        <w:t>e che per espressa menzione sono applicabili le norme penali di cui 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art. 76 del suddetto D.P.R.</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227852">
        <w:rPr>
          <w:rFonts w:ascii="Verdana" w:eastAsia="Times New Roman" w:hAnsi="Verdana" w:cs="Times New Roman"/>
          <w:color w:val="000000" w:themeColor="text1"/>
          <w:sz w:val="16"/>
          <w:szCs w:val="16"/>
          <w:lang w:eastAsia="it-IT"/>
        </w:rPr>
        <w:t>[10] La selezione della casella "□ No", per alcuni requisiti, non impedisce il riconoscimento della ruralità.</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227852">
        <w:rPr>
          <w:rFonts w:ascii="Verdana" w:eastAsia="Times New Roman" w:hAnsi="Verdana" w:cs="Times New Roman"/>
          <w:color w:val="000000" w:themeColor="text1"/>
          <w:sz w:val="16"/>
          <w:szCs w:val="16"/>
          <w:lang w:eastAsia="it-IT"/>
        </w:rPr>
        <w:t>È il caso, ad esempio, relativamente alla dichiarazione "di essere titolare di partita IVA n. ....", di un deposito agricolo presente nell</w:t>
      </w:r>
      <w:r w:rsidR="002C39B4">
        <w:rPr>
          <w:rFonts w:ascii="Verdana" w:eastAsia="Times New Roman" w:hAnsi="Verdana" w:cs="Times New Roman"/>
          <w:color w:val="000000" w:themeColor="text1"/>
          <w:sz w:val="16"/>
          <w:szCs w:val="16"/>
          <w:lang w:eastAsia="it-IT"/>
        </w:rPr>
        <w:t>’</w:t>
      </w:r>
      <w:r w:rsidRPr="00227852">
        <w:rPr>
          <w:rFonts w:ascii="Verdana" w:eastAsia="Times New Roman" w:hAnsi="Verdana" w:cs="Times New Roman"/>
          <w:color w:val="000000" w:themeColor="text1"/>
          <w:sz w:val="16"/>
          <w:szCs w:val="16"/>
          <w:lang w:eastAsia="it-IT"/>
        </w:rPr>
        <w:t>azienda, gestita per esigenze di autoconsumo.</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b/>
          <w:bCs/>
          <w:color w:val="000000" w:themeColor="text1"/>
          <w:sz w:val="27"/>
          <w:szCs w:val="27"/>
          <w:lang w:eastAsia="it-IT"/>
        </w:rPr>
        <w:t>2.3. Registrazione negli atti catastali della dichiarazione di sussistenza dei requisiti di ruralità</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avvenuta presentazione delle domande di cui al paragrafo 2.1 e delle correlate autocertificazioni è fatta menzione negli atti del catasto con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 xml:space="preserve">apposizione della seguente annotazione "di immobile" su ogni unità immobiliare interessata (cfr. art. 5, comma 1, del "Decreto"): "Dichiarata sussistenza dei requisiti di ruralità con domanda </w:t>
      </w:r>
      <w:proofErr w:type="spellStart"/>
      <w:r w:rsidRPr="00227852">
        <w:rPr>
          <w:rFonts w:ascii="Verdana" w:eastAsia="Times New Roman" w:hAnsi="Verdana" w:cs="Times New Roman"/>
          <w:color w:val="000000" w:themeColor="text1"/>
          <w:sz w:val="27"/>
          <w:szCs w:val="27"/>
          <w:lang w:eastAsia="it-IT"/>
        </w:rPr>
        <w:t>prot</w:t>
      </w:r>
      <w:proofErr w:type="spellEnd"/>
      <w:r w:rsidRPr="00227852">
        <w:rPr>
          <w:rFonts w:ascii="Verdana" w:eastAsia="Times New Roman" w:hAnsi="Verdana" w:cs="Times New Roman"/>
          <w:color w:val="000000" w:themeColor="text1"/>
          <w:sz w:val="27"/>
          <w:szCs w:val="27"/>
          <w:lang w:eastAsia="it-IT"/>
        </w:rPr>
        <w:t>. n. ........ del ......".</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A seguito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inserimento a sistema con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apposito applicativo dei dati delle domande a cura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Ufficio ovvero di ricongiunzione delle domande telematiche acquisite via web, la suddetta annotazione è registrata in automatico con cadenza settimanale [11].</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227852">
        <w:rPr>
          <w:rFonts w:ascii="Verdana" w:eastAsia="Times New Roman" w:hAnsi="Verdana" w:cs="Times New Roman"/>
          <w:color w:val="000000" w:themeColor="text1"/>
          <w:sz w:val="16"/>
          <w:szCs w:val="16"/>
          <w:lang w:eastAsia="it-IT"/>
        </w:rPr>
        <w:t>[11] Sono escluse dall</w:t>
      </w:r>
      <w:r w:rsidR="002C39B4">
        <w:rPr>
          <w:rFonts w:ascii="Verdana" w:eastAsia="Times New Roman" w:hAnsi="Verdana" w:cs="Times New Roman"/>
          <w:color w:val="000000" w:themeColor="text1"/>
          <w:sz w:val="16"/>
          <w:szCs w:val="16"/>
          <w:lang w:eastAsia="it-IT"/>
        </w:rPr>
        <w:t>’</w:t>
      </w:r>
      <w:r w:rsidRPr="00227852">
        <w:rPr>
          <w:rFonts w:ascii="Verdana" w:eastAsia="Times New Roman" w:hAnsi="Verdana" w:cs="Times New Roman"/>
          <w:color w:val="000000" w:themeColor="text1"/>
          <w:sz w:val="16"/>
          <w:szCs w:val="16"/>
          <w:lang w:eastAsia="it-IT"/>
        </w:rPr>
        <w:t>apposizione dell</w:t>
      </w:r>
      <w:r w:rsidR="002C39B4">
        <w:rPr>
          <w:rFonts w:ascii="Verdana" w:eastAsia="Times New Roman" w:hAnsi="Verdana" w:cs="Times New Roman"/>
          <w:color w:val="000000" w:themeColor="text1"/>
          <w:sz w:val="16"/>
          <w:szCs w:val="16"/>
          <w:lang w:eastAsia="it-IT"/>
        </w:rPr>
        <w:t>’</w:t>
      </w:r>
      <w:r w:rsidRPr="00227852">
        <w:rPr>
          <w:rFonts w:ascii="Verdana" w:eastAsia="Times New Roman" w:hAnsi="Verdana" w:cs="Times New Roman"/>
          <w:color w:val="000000" w:themeColor="text1"/>
          <w:sz w:val="16"/>
          <w:szCs w:val="16"/>
          <w:lang w:eastAsia="it-IT"/>
        </w:rPr>
        <w:t>annotazione le domande relative ad esempio ai beni comuni non censibili, alle unità immobiliari censite o censibili nelle categorie A/1 ed A/8 ed in altre categorie incompatibili con la richiesta del riconoscimento del requisito di ruralità, per cui sarà successivamente notificato il rifiuto al soggetto richiedente.</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 </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B42F9C">
        <w:rPr>
          <w:rFonts w:ascii="Verdana" w:eastAsia="Times New Roman" w:hAnsi="Verdana" w:cs="Times New Roman"/>
          <w:b/>
          <w:bCs/>
          <w:color w:val="000000" w:themeColor="text1"/>
          <w:sz w:val="27"/>
          <w:lang w:eastAsia="it-IT"/>
        </w:rPr>
        <w:t>3.</w:t>
      </w:r>
      <w:r w:rsidRPr="00227852">
        <w:rPr>
          <w:rFonts w:ascii="Verdana" w:eastAsia="Times New Roman" w:hAnsi="Verdana" w:cs="Times New Roman"/>
          <w:color w:val="000000" w:themeColor="text1"/>
          <w:sz w:val="27"/>
          <w:szCs w:val="27"/>
          <w:lang w:eastAsia="it-IT"/>
        </w:rPr>
        <w:t> </w:t>
      </w:r>
      <w:r w:rsidRPr="00B42F9C">
        <w:rPr>
          <w:rFonts w:ascii="Verdana" w:eastAsia="Times New Roman" w:hAnsi="Verdana" w:cs="Times New Roman"/>
          <w:i/>
          <w:iCs/>
          <w:color w:val="000000" w:themeColor="text1"/>
          <w:sz w:val="27"/>
          <w:lang w:eastAsia="it-IT"/>
        </w:rPr>
        <w:t>Le dichiarazioni di nuova costruzione e di variazione</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Come previsto dall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art. 2, comma 5, del "Decreto", i fabbricati di nuova costruzione ed oggetto di interventi edilizi, per i quali sussistono i requisiti di ruralità, sono dichiarati in catasto secondo le modalità previste dal</w:t>
      </w:r>
      <w:r w:rsidRPr="00B42F9C">
        <w:rPr>
          <w:rFonts w:ascii="Verdana" w:eastAsia="Times New Roman" w:hAnsi="Verdana" w:cs="Times New Roman"/>
          <w:color w:val="000000" w:themeColor="text1"/>
          <w:sz w:val="27"/>
          <w:lang w:eastAsia="it-IT"/>
        </w:rPr>
        <w:t> </w:t>
      </w:r>
      <w:r w:rsidRPr="00B42F9C">
        <w:rPr>
          <w:rFonts w:ascii="Verdana" w:eastAsia="Times New Roman" w:hAnsi="Verdana" w:cs="Times New Roman"/>
          <w:i/>
          <w:iCs/>
          <w:color w:val="000000" w:themeColor="text1"/>
          <w:sz w:val="27"/>
          <w:lang w:eastAsia="it-IT"/>
        </w:rPr>
        <w:t>D.M. 19 aprile 1994, n. 701</w:t>
      </w:r>
      <w:r w:rsidRPr="00B42F9C">
        <w:rPr>
          <w:rFonts w:ascii="Verdana" w:eastAsia="Times New Roman" w:hAnsi="Verdana" w:cs="Times New Roman"/>
          <w:color w:val="000000" w:themeColor="text1"/>
          <w:sz w:val="27"/>
          <w:lang w:eastAsia="it-IT"/>
        </w:rPr>
        <w:t> </w:t>
      </w:r>
      <w:r w:rsidRPr="00227852">
        <w:rPr>
          <w:rFonts w:ascii="Verdana" w:eastAsia="Times New Roman" w:hAnsi="Verdana" w:cs="Times New Roman"/>
          <w:color w:val="000000" w:themeColor="text1"/>
          <w:sz w:val="27"/>
          <w:szCs w:val="27"/>
          <w:lang w:eastAsia="it-IT"/>
        </w:rPr>
        <w:t>del Ministro delle Finanze (procedura "</w:t>
      </w:r>
      <w:proofErr w:type="spellStart"/>
      <w:r w:rsidRPr="00227852">
        <w:rPr>
          <w:rFonts w:ascii="Verdana" w:eastAsia="Times New Roman" w:hAnsi="Verdana" w:cs="Times New Roman"/>
          <w:color w:val="000000" w:themeColor="text1"/>
          <w:sz w:val="27"/>
          <w:szCs w:val="27"/>
          <w:lang w:eastAsia="it-IT"/>
        </w:rPr>
        <w:t>Docfa</w:t>
      </w:r>
      <w:proofErr w:type="spellEnd"/>
      <w:r w:rsidRPr="00227852">
        <w:rPr>
          <w:rFonts w:ascii="Verdana" w:eastAsia="Times New Roman" w:hAnsi="Verdana" w:cs="Times New Roman"/>
          <w:color w:val="000000" w:themeColor="text1"/>
          <w:sz w:val="27"/>
          <w:szCs w:val="27"/>
          <w:lang w:eastAsia="it-IT"/>
        </w:rPr>
        <w:t>"), allegando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 xml:space="preserve">autocertificazione in cui il richiedente dichiara la sussistenza dei requisiti di ruralità, redatta su </w:t>
      </w:r>
      <w:r w:rsidRPr="00227852">
        <w:rPr>
          <w:rFonts w:ascii="Verdana" w:eastAsia="Times New Roman" w:hAnsi="Verdana" w:cs="Times New Roman"/>
          <w:color w:val="000000" w:themeColor="text1"/>
          <w:sz w:val="27"/>
          <w:szCs w:val="27"/>
          <w:lang w:eastAsia="it-IT"/>
        </w:rPr>
        <w:lastRenderedPageBreak/>
        <w:t>modelli conformi a quelli allegati al "Decreto" e sottoscritta come indicato nel precedente paragrafo 2.</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Si precisa, al riguardo, che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obbligo di presentare la dichiarazione, con le modalità di cui al suddetto</w:t>
      </w:r>
      <w:r w:rsidRPr="00B42F9C">
        <w:rPr>
          <w:rFonts w:ascii="Verdana" w:eastAsia="Times New Roman" w:hAnsi="Verdana" w:cs="Times New Roman"/>
          <w:color w:val="000000" w:themeColor="text1"/>
          <w:sz w:val="27"/>
          <w:lang w:eastAsia="it-IT"/>
        </w:rPr>
        <w:t> </w:t>
      </w:r>
      <w:r w:rsidRPr="00B42F9C">
        <w:rPr>
          <w:rFonts w:ascii="Verdana" w:eastAsia="Times New Roman" w:hAnsi="Verdana" w:cs="Times New Roman"/>
          <w:i/>
          <w:iCs/>
          <w:color w:val="000000" w:themeColor="text1"/>
          <w:sz w:val="27"/>
          <w:lang w:eastAsia="it-IT"/>
        </w:rPr>
        <w:t>D.M. n. 701 del 1994</w:t>
      </w:r>
      <w:r w:rsidRPr="00B42F9C">
        <w:rPr>
          <w:rFonts w:ascii="Verdana" w:eastAsia="Times New Roman" w:hAnsi="Verdana" w:cs="Times New Roman"/>
          <w:color w:val="000000" w:themeColor="text1"/>
          <w:sz w:val="27"/>
          <w:lang w:eastAsia="it-IT"/>
        </w:rPr>
        <w:t> </w:t>
      </w:r>
      <w:r w:rsidRPr="00227852">
        <w:rPr>
          <w:rFonts w:ascii="Verdana" w:eastAsia="Times New Roman" w:hAnsi="Verdana" w:cs="Times New Roman"/>
          <w:color w:val="000000" w:themeColor="text1"/>
          <w:sz w:val="27"/>
          <w:szCs w:val="27"/>
          <w:lang w:eastAsia="it-IT"/>
        </w:rPr>
        <w:t>del Ministro delle Finanze, permane anche per tutte le unità immobiliari che, acquisendo o perdendo i requisiti di ruralità, necessitino di un nuovo classamento e rendita (cfr. art. 2, comma 6, del "Decreto").</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Al fine delle previste dichiarazioni, sono state apportate modifiche al programma "</w:t>
      </w:r>
      <w:proofErr w:type="spellStart"/>
      <w:r w:rsidRPr="00227852">
        <w:rPr>
          <w:rFonts w:ascii="Verdana" w:eastAsia="Times New Roman" w:hAnsi="Verdana" w:cs="Times New Roman"/>
          <w:color w:val="000000" w:themeColor="text1"/>
          <w:sz w:val="27"/>
          <w:szCs w:val="27"/>
          <w:lang w:eastAsia="it-IT"/>
        </w:rPr>
        <w:t>Docfa</w:t>
      </w:r>
      <w:proofErr w:type="spellEnd"/>
      <w:r w:rsidRPr="00227852">
        <w:rPr>
          <w:rFonts w:ascii="Verdana" w:eastAsia="Times New Roman" w:hAnsi="Verdana" w:cs="Times New Roman"/>
          <w:color w:val="000000" w:themeColor="text1"/>
          <w:sz w:val="27"/>
          <w:szCs w:val="27"/>
          <w:lang w:eastAsia="it-IT"/>
        </w:rPr>
        <w:t>", ai relativi applicativi connessi alla trasmissione telematica e alla registrazione, come descritte al successivo paragrafo 6.</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Il professionista incaricato, nel redigere la dichiarazione, utilizza la specifica "tipologia di documento" indicata nell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allegato 3 e indica nel campo: "Note relative al Documento e Relazione tecnica"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elenco delle autocertificazioni [12] e di ogni ulteriore documentazione allegata.</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È fatta, inoltre, salva la possibilità di presentare apposita dichiarazione "</w:t>
      </w:r>
      <w:proofErr w:type="spellStart"/>
      <w:r w:rsidRPr="00227852">
        <w:rPr>
          <w:rFonts w:ascii="Verdana" w:eastAsia="Times New Roman" w:hAnsi="Verdana" w:cs="Times New Roman"/>
          <w:color w:val="000000" w:themeColor="text1"/>
          <w:sz w:val="27"/>
          <w:szCs w:val="27"/>
          <w:lang w:eastAsia="it-IT"/>
        </w:rPr>
        <w:t>Docfa</w:t>
      </w:r>
      <w:proofErr w:type="spellEnd"/>
      <w:r w:rsidRPr="00227852">
        <w:rPr>
          <w:rFonts w:ascii="Verdana" w:eastAsia="Times New Roman" w:hAnsi="Verdana" w:cs="Times New Roman"/>
          <w:color w:val="000000" w:themeColor="text1"/>
          <w:sz w:val="27"/>
          <w:szCs w:val="27"/>
          <w:lang w:eastAsia="it-IT"/>
        </w:rPr>
        <w:t>", finalizzata al riconoscimento delle categorie "rurali", in tutte le ipotesi non contemplate in modo specifico dal "Decreto" (cfr. art. 2, comma 7).</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La dichiarazione di sussistenza dei requisiti di ruralità, in tal caso, è inserita con specifica annotazione, sulla base dello schema riportato nell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allegato 3.</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Si evidenzia, inoltre, che per gli immobili strumentali 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attività agricola, censiti in una delle categorie del gruppo D, diverse dalla D/10, per i quali si richieda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 xml:space="preserve">attribuzione della categoria D/10 in relazione alla sussistenza dei requisiti di ruralità, è possibile utilizzare la procedura </w:t>
      </w:r>
      <w:proofErr w:type="spellStart"/>
      <w:r w:rsidRPr="00227852">
        <w:rPr>
          <w:rFonts w:ascii="Verdana" w:eastAsia="Times New Roman" w:hAnsi="Verdana" w:cs="Times New Roman"/>
          <w:color w:val="000000" w:themeColor="text1"/>
          <w:sz w:val="27"/>
          <w:szCs w:val="27"/>
          <w:lang w:eastAsia="it-IT"/>
        </w:rPr>
        <w:t>Docfa</w:t>
      </w:r>
      <w:proofErr w:type="spellEnd"/>
      <w:r w:rsidRPr="00227852">
        <w:rPr>
          <w:rFonts w:ascii="Verdana" w:eastAsia="Times New Roman" w:hAnsi="Verdana" w:cs="Times New Roman"/>
          <w:color w:val="000000" w:themeColor="text1"/>
          <w:sz w:val="27"/>
          <w:szCs w:val="27"/>
          <w:lang w:eastAsia="it-IT"/>
        </w:rPr>
        <w:t xml:space="preserve"> "semplificata" descritta nell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allegato tecnico, unito alla presente circolare (cfr. allegato 3).</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227852">
        <w:rPr>
          <w:rFonts w:ascii="Verdana" w:eastAsia="Times New Roman" w:hAnsi="Verdana" w:cs="Times New Roman"/>
          <w:color w:val="000000" w:themeColor="text1"/>
          <w:sz w:val="16"/>
          <w:szCs w:val="16"/>
          <w:lang w:eastAsia="it-IT"/>
        </w:rPr>
        <w:t>[12] Redatte secondo i modelli allegati al "Decreto".</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 </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B42F9C">
        <w:rPr>
          <w:rFonts w:ascii="Verdana" w:eastAsia="Times New Roman" w:hAnsi="Verdana" w:cs="Times New Roman"/>
          <w:b/>
          <w:bCs/>
          <w:color w:val="000000" w:themeColor="text1"/>
          <w:sz w:val="27"/>
          <w:lang w:eastAsia="it-IT"/>
        </w:rPr>
        <w:t>4.</w:t>
      </w:r>
      <w:r w:rsidRPr="00227852">
        <w:rPr>
          <w:rFonts w:ascii="Verdana" w:eastAsia="Times New Roman" w:hAnsi="Verdana" w:cs="Times New Roman"/>
          <w:color w:val="000000" w:themeColor="text1"/>
          <w:sz w:val="27"/>
          <w:szCs w:val="27"/>
          <w:lang w:eastAsia="it-IT"/>
        </w:rPr>
        <w:t> </w:t>
      </w:r>
      <w:r w:rsidRPr="00B42F9C">
        <w:rPr>
          <w:rFonts w:ascii="Verdana" w:eastAsia="Times New Roman" w:hAnsi="Verdana" w:cs="Times New Roman"/>
          <w:i/>
          <w:iCs/>
          <w:color w:val="000000" w:themeColor="text1"/>
          <w:sz w:val="27"/>
          <w:lang w:eastAsia="it-IT"/>
        </w:rPr>
        <w:t>Ulteriori fattispecie</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Ai sensi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 xml:space="preserve">articolo 2, comma 6, del "Decreto", per le unità che perdono i requisiti di ruralità e non hanno subito modifiche tali da comportare un diverso classamento e rendita, rispetto a quelli già iscritti negli atti catastali, il soggetto obbligato presenta apposita </w:t>
      </w:r>
      <w:r w:rsidRPr="00227852">
        <w:rPr>
          <w:rFonts w:ascii="Verdana" w:eastAsia="Times New Roman" w:hAnsi="Verdana" w:cs="Times New Roman"/>
          <w:color w:val="000000" w:themeColor="text1"/>
          <w:sz w:val="27"/>
          <w:szCs w:val="27"/>
          <w:lang w:eastAsia="it-IT"/>
        </w:rPr>
        <w:lastRenderedPageBreak/>
        <w:t>richiesta [13] (cfr. allegato 2) 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Ufficio" entro il termine di 30 giorni da quello in cui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unità immobiliare ha perso i requisiti.</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 xml:space="preserve">In tal caso, è apposta negli atti catastali, in corrispondenza della UIU interessata, la seguente annotazione: "Cancellazione, a seguito di richiesta </w:t>
      </w:r>
      <w:proofErr w:type="spellStart"/>
      <w:r w:rsidRPr="00227852">
        <w:rPr>
          <w:rFonts w:ascii="Verdana" w:eastAsia="Times New Roman" w:hAnsi="Verdana" w:cs="Times New Roman"/>
          <w:color w:val="000000" w:themeColor="text1"/>
          <w:sz w:val="27"/>
          <w:szCs w:val="27"/>
          <w:lang w:eastAsia="it-IT"/>
        </w:rPr>
        <w:t>prot</w:t>
      </w:r>
      <w:proofErr w:type="spellEnd"/>
      <w:r w:rsidRPr="00227852">
        <w:rPr>
          <w:rFonts w:ascii="Verdana" w:eastAsia="Times New Roman" w:hAnsi="Verdana" w:cs="Times New Roman"/>
          <w:color w:val="000000" w:themeColor="text1"/>
          <w:sz w:val="27"/>
          <w:szCs w:val="27"/>
          <w:lang w:eastAsia="it-IT"/>
        </w:rPr>
        <w:t>. n. ........ del .........,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annotazione relativa ai requisiti di ruralità apposta in data ......................".</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Analogamente, è prevista la presentazione di una specifica richiesta per le unità immobiliari già censite al CEU, con classamento e rendita, che acquisiscano i requisiti di ruralità, senza che per le stesse varino la categoria, la classe e gli altri dati reddituali (cfr. allegato 1).</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In tal caso, ai sensi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art. 2, comma 6, del "Decreto",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istanza è presentata, ai fini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annotazione del requisito di ruralità [14], unitamente ad una apposita autocertificazione, redatta secondo modelli conformi a quelli allegati al "Decreto" (cfr. modelli B e C).</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Negli atti catastali è apposta, per ciascuna UIU interessata, un</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annotazione di immobile analoga a quella indicata nel paragrafo 2.3: "Dichiarata sussistenza dei requisiti di ruralità ex</w:t>
      </w:r>
      <w:r w:rsidRPr="00B42F9C">
        <w:rPr>
          <w:rFonts w:ascii="Verdana" w:eastAsia="Times New Roman" w:hAnsi="Verdana" w:cs="Times New Roman"/>
          <w:color w:val="000000" w:themeColor="text1"/>
          <w:sz w:val="27"/>
          <w:lang w:eastAsia="it-IT"/>
        </w:rPr>
        <w:t> </w:t>
      </w:r>
      <w:r w:rsidRPr="00227852">
        <w:rPr>
          <w:rFonts w:ascii="Verdana" w:eastAsia="Times New Roman" w:hAnsi="Verdana" w:cs="Times New Roman"/>
          <w:i/>
          <w:iCs/>
          <w:color w:val="000000" w:themeColor="text1"/>
          <w:sz w:val="27"/>
          <w:szCs w:val="27"/>
          <w:lang w:eastAsia="it-IT"/>
        </w:rPr>
        <w:t>art. 2, comma 6,</w:t>
      </w:r>
      <w:r w:rsidRPr="00B42F9C">
        <w:rPr>
          <w:rFonts w:ascii="Verdana" w:eastAsia="Times New Roman" w:hAnsi="Verdana" w:cs="Times New Roman"/>
          <w:i/>
          <w:iCs/>
          <w:color w:val="000000" w:themeColor="text1"/>
          <w:sz w:val="27"/>
          <w:lang w:eastAsia="it-IT"/>
        </w:rPr>
        <w:t> decreto 26 luglio 2012</w:t>
      </w:r>
      <w:r w:rsidRPr="00227852">
        <w:rPr>
          <w:rFonts w:ascii="Verdana" w:eastAsia="Times New Roman" w:hAnsi="Verdana" w:cs="Times New Roman"/>
          <w:color w:val="000000" w:themeColor="text1"/>
          <w:sz w:val="27"/>
          <w:szCs w:val="27"/>
          <w:lang w:eastAsia="it-IT"/>
        </w:rPr>
        <w:t xml:space="preserve">, con richiesta </w:t>
      </w:r>
      <w:proofErr w:type="spellStart"/>
      <w:r w:rsidRPr="00227852">
        <w:rPr>
          <w:rFonts w:ascii="Verdana" w:eastAsia="Times New Roman" w:hAnsi="Verdana" w:cs="Times New Roman"/>
          <w:color w:val="000000" w:themeColor="text1"/>
          <w:sz w:val="27"/>
          <w:szCs w:val="27"/>
          <w:lang w:eastAsia="it-IT"/>
        </w:rPr>
        <w:t>prot</w:t>
      </w:r>
      <w:proofErr w:type="spellEnd"/>
      <w:r w:rsidRPr="00227852">
        <w:rPr>
          <w:rFonts w:ascii="Verdana" w:eastAsia="Times New Roman" w:hAnsi="Verdana" w:cs="Times New Roman"/>
          <w:color w:val="000000" w:themeColor="text1"/>
          <w:sz w:val="27"/>
          <w:szCs w:val="27"/>
          <w:lang w:eastAsia="it-IT"/>
        </w:rPr>
        <w:t>. n. ........ del ...................".</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227852">
        <w:rPr>
          <w:rFonts w:ascii="Verdana" w:eastAsia="Times New Roman" w:hAnsi="Verdana" w:cs="Times New Roman"/>
          <w:color w:val="000000" w:themeColor="text1"/>
          <w:sz w:val="16"/>
          <w:szCs w:val="16"/>
          <w:lang w:eastAsia="it-IT"/>
        </w:rPr>
        <w:t>[13] Per la protocollazione di tali richieste è stata istituita una nuova tipologia di documento, denominata "Perdita ruralità ex</w:t>
      </w:r>
      <w:r w:rsidRPr="00B42F9C">
        <w:rPr>
          <w:rFonts w:ascii="Verdana" w:eastAsia="Times New Roman" w:hAnsi="Verdana" w:cs="Times New Roman"/>
          <w:color w:val="000000" w:themeColor="text1"/>
          <w:sz w:val="16"/>
          <w:szCs w:val="16"/>
          <w:lang w:eastAsia="it-IT"/>
        </w:rPr>
        <w:t> art. 2, comma 6, D.M. 26 luglio 2012</w:t>
      </w:r>
      <w:r w:rsidRPr="00227852">
        <w:rPr>
          <w:rFonts w:ascii="Verdana" w:eastAsia="Times New Roman" w:hAnsi="Verdana" w:cs="Times New Roman"/>
          <w:color w:val="000000" w:themeColor="text1"/>
          <w:sz w:val="16"/>
          <w:szCs w:val="16"/>
          <w:lang w:eastAsia="it-IT"/>
        </w:rPr>
        <w:t>".</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227852">
        <w:rPr>
          <w:rFonts w:ascii="Verdana" w:eastAsia="Times New Roman" w:hAnsi="Verdana" w:cs="Times New Roman"/>
          <w:color w:val="000000" w:themeColor="text1"/>
          <w:sz w:val="16"/>
          <w:szCs w:val="16"/>
          <w:lang w:eastAsia="it-IT"/>
        </w:rPr>
        <w:t>[14] Per la protocollazione di tali richieste è stata istituita una nuova tipologia di documento, denominata "Richiesta ruralità ex</w:t>
      </w:r>
      <w:r w:rsidRPr="00B42F9C">
        <w:rPr>
          <w:rFonts w:ascii="Verdana" w:eastAsia="Times New Roman" w:hAnsi="Verdana" w:cs="Times New Roman"/>
          <w:color w:val="000000" w:themeColor="text1"/>
          <w:sz w:val="16"/>
          <w:szCs w:val="16"/>
          <w:lang w:eastAsia="it-IT"/>
        </w:rPr>
        <w:t> art. 2, comma 6, D.M. 26 luglio 2012</w:t>
      </w:r>
      <w:r w:rsidRPr="00227852">
        <w:rPr>
          <w:rFonts w:ascii="Verdana" w:eastAsia="Times New Roman" w:hAnsi="Verdana" w:cs="Times New Roman"/>
          <w:color w:val="000000" w:themeColor="text1"/>
          <w:sz w:val="16"/>
          <w:szCs w:val="16"/>
          <w:lang w:eastAsia="it-IT"/>
        </w:rPr>
        <w:t>".</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 </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B42F9C">
        <w:rPr>
          <w:rFonts w:ascii="Verdana" w:eastAsia="Times New Roman" w:hAnsi="Verdana" w:cs="Times New Roman"/>
          <w:b/>
          <w:bCs/>
          <w:color w:val="000000" w:themeColor="text1"/>
          <w:sz w:val="27"/>
          <w:lang w:eastAsia="it-IT"/>
        </w:rPr>
        <w:t>5.</w:t>
      </w:r>
      <w:r w:rsidRPr="00227852">
        <w:rPr>
          <w:rFonts w:ascii="Verdana" w:eastAsia="Times New Roman" w:hAnsi="Verdana" w:cs="Times New Roman"/>
          <w:color w:val="000000" w:themeColor="text1"/>
          <w:sz w:val="27"/>
          <w:szCs w:val="27"/>
          <w:lang w:eastAsia="it-IT"/>
        </w:rPr>
        <w:t> </w:t>
      </w:r>
      <w:r w:rsidRPr="00B42F9C">
        <w:rPr>
          <w:rFonts w:ascii="Verdana" w:eastAsia="Times New Roman" w:hAnsi="Verdana" w:cs="Times New Roman"/>
          <w:i/>
          <w:iCs/>
          <w:color w:val="000000" w:themeColor="text1"/>
          <w:sz w:val="27"/>
          <w:lang w:eastAsia="it-IT"/>
        </w:rPr>
        <w:t>Le dichiarazioni ai sensi dell</w:t>
      </w:r>
      <w:r w:rsidR="002C39B4">
        <w:rPr>
          <w:rFonts w:ascii="Verdana" w:eastAsia="Times New Roman" w:hAnsi="Verdana" w:cs="Times New Roman"/>
          <w:i/>
          <w:iCs/>
          <w:color w:val="000000" w:themeColor="text1"/>
          <w:sz w:val="27"/>
          <w:lang w:eastAsia="it-IT"/>
        </w:rPr>
        <w:t>’</w:t>
      </w:r>
      <w:r w:rsidRPr="00B42F9C">
        <w:rPr>
          <w:rFonts w:ascii="Verdana" w:eastAsia="Times New Roman" w:hAnsi="Verdana" w:cs="Times New Roman"/>
          <w:i/>
          <w:iCs/>
          <w:color w:val="000000" w:themeColor="text1"/>
          <w:sz w:val="27"/>
          <w:lang w:eastAsia="it-IT"/>
        </w:rPr>
        <w:t>art. 13, comma 14-ter</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Come precisato in premessa,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art. 13, comma 14-ter, del</w:t>
      </w:r>
      <w:r w:rsidRPr="00B42F9C">
        <w:rPr>
          <w:rFonts w:ascii="Verdana" w:eastAsia="Times New Roman" w:hAnsi="Verdana" w:cs="Times New Roman"/>
          <w:color w:val="000000" w:themeColor="text1"/>
          <w:sz w:val="27"/>
          <w:lang w:eastAsia="it-IT"/>
        </w:rPr>
        <w:t> </w:t>
      </w:r>
      <w:r w:rsidRPr="00B42F9C">
        <w:rPr>
          <w:rFonts w:ascii="Verdana" w:eastAsia="Times New Roman" w:hAnsi="Verdana" w:cs="Times New Roman"/>
          <w:i/>
          <w:iCs/>
          <w:color w:val="000000" w:themeColor="text1"/>
          <w:sz w:val="27"/>
          <w:lang w:eastAsia="it-IT"/>
        </w:rPr>
        <w:t>D.L. n. 201 del 2011</w:t>
      </w:r>
      <w:r w:rsidRPr="00B42F9C">
        <w:rPr>
          <w:rFonts w:ascii="Verdana" w:eastAsia="Times New Roman" w:hAnsi="Verdana" w:cs="Times New Roman"/>
          <w:color w:val="000000" w:themeColor="text1"/>
          <w:sz w:val="27"/>
          <w:lang w:eastAsia="it-IT"/>
        </w:rPr>
        <w:t> </w:t>
      </w:r>
      <w:r w:rsidRPr="00227852">
        <w:rPr>
          <w:rFonts w:ascii="Verdana" w:eastAsia="Times New Roman" w:hAnsi="Verdana" w:cs="Times New Roman"/>
          <w:color w:val="000000" w:themeColor="text1"/>
          <w:sz w:val="27"/>
          <w:szCs w:val="27"/>
          <w:lang w:eastAsia="it-IT"/>
        </w:rPr>
        <w:t>introduce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obbligo di dichiarare al CEU, con le modalità previste dal</w:t>
      </w:r>
      <w:r w:rsidRPr="00B42F9C">
        <w:rPr>
          <w:rFonts w:ascii="Verdana" w:eastAsia="Times New Roman" w:hAnsi="Verdana" w:cs="Times New Roman"/>
          <w:color w:val="000000" w:themeColor="text1"/>
          <w:sz w:val="27"/>
          <w:lang w:eastAsia="it-IT"/>
        </w:rPr>
        <w:t> </w:t>
      </w:r>
      <w:r w:rsidRPr="00B42F9C">
        <w:rPr>
          <w:rFonts w:ascii="Verdana" w:eastAsia="Times New Roman" w:hAnsi="Verdana" w:cs="Times New Roman"/>
          <w:i/>
          <w:iCs/>
          <w:color w:val="000000" w:themeColor="text1"/>
          <w:sz w:val="27"/>
          <w:lang w:eastAsia="it-IT"/>
        </w:rPr>
        <w:t>D.M. n. 701 del 1994</w:t>
      </w:r>
      <w:r w:rsidRPr="00B42F9C">
        <w:rPr>
          <w:rFonts w:ascii="Verdana" w:eastAsia="Times New Roman" w:hAnsi="Verdana" w:cs="Times New Roman"/>
          <w:color w:val="000000" w:themeColor="text1"/>
          <w:sz w:val="27"/>
          <w:lang w:eastAsia="it-IT"/>
        </w:rPr>
        <w:t> </w:t>
      </w:r>
      <w:r w:rsidRPr="00227852">
        <w:rPr>
          <w:rFonts w:ascii="Verdana" w:eastAsia="Times New Roman" w:hAnsi="Verdana" w:cs="Times New Roman"/>
          <w:color w:val="000000" w:themeColor="text1"/>
          <w:sz w:val="27"/>
          <w:szCs w:val="27"/>
          <w:lang w:eastAsia="it-IT"/>
        </w:rPr>
        <w:t>del Ministro delle Finanze, anche i fabbricati rurali già censiti al CT per i quali in precedenza tale obbligo non sussisteva.</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Rimangono esclusi dall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obbligo di dichiarazione unicamente gli immobili non oggetto di inventariazione ai sensi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i/>
          <w:iCs/>
          <w:color w:val="000000" w:themeColor="text1"/>
          <w:sz w:val="27"/>
          <w:szCs w:val="27"/>
          <w:lang w:eastAsia="it-IT"/>
        </w:rPr>
        <w:t>articolo</w:t>
      </w:r>
      <w:r w:rsidRPr="00B42F9C">
        <w:rPr>
          <w:rFonts w:ascii="Verdana" w:eastAsia="Times New Roman" w:hAnsi="Verdana" w:cs="Times New Roman"/>
          <w:i/>
          <w:iCs/>
          <w:color w:val="000000" w:themeColor="text1"/>
          <w:sz w:val="27"/>
          <w:lang w:eastAsia="it-IT"/>
        </w:rPr>
        <w:t> 3, comma 3</w:t>
      </w:r>
      <w:r w:rsidRPr="00227852">
        <w:rPr>
          <w:rFonts w:ascii="Verdana" w:eastAsia="Times New Roman" w:hAnsi="Verdana" w:cs="Times New Roman"/>
          <w:i/>
          <w:iCs/>
          <w:color w:val="000000" w:themeColor="text1"/>
          <w:sz w:val="27"/>
          <w:szCs w:val="27"/>
          <w:lang w:eastAsia="it-IT"/>
        </w:rPr>
        <w:t>, del</w:t>
      </w:r>
      <w:r w:rsidRPr="00B42F9C">
        <w:rPr>
          <w:rFonts w:ascii="Verdana" w:eastAsia="Times New Roman" w:hAnsi="Verdana" w:cs="Times New Roman"/>
          <w:i/>
          <w:iCs/>
          <w:color w:val="000000" w:themeColor="text1"/>
          <w:sz w:val="27"/>
          <w:lang w:eastAsia="it-IT"/>
        </w:rPr>
        <w:t> D.M. 2 gennaio 1998, n. 28</w:t>
      </w:r>
      <w:r w:rsidRPr="00B42F9C">
        <w:rPr>
          <w:rFonts w:ascii="Verdana" w:eastAsia="Times New Roman" w:hAnsi="Verdana" w:cs="Times New Roman"/>
          <w:color w:val="000000" w:themeColor="text1"/>
          <w:sz w:val="27"/>
          <w:lang w:eastAsia="it-IT"/>
        </w:rPr>
        <w:t> </w:t>
      </w:r>
      <w:r w:rsidRPr="00227852">
        <w:rPr>
          <w:rFonts w:ascii="Verdana" w:eastAsia="Times New Roman" w:hAnsi="Verdana" w:cs="Times New Roman"/>
          <w:color w:val="000000" w:themeColor="text1"/>
          <w:sz w:val="27"/>
          <w:szCs w:val="27"/>
          <w:lang w:eastAsia="it-IT"/>
        </w:rPr>
        <w:t>del Ministro delle Finanze.</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 xml:space="preserve">La relativa dichiarazione deve essere presentata entro il 30 novembre 2012; in caso di inottemperanza da parte del soggetto obbligato, </w:t>
      </w:r>
      <w:r w:rsidRPr="00227852">
        <w:rPr>
          <w:rFonts w:ascii="Verdana" w:eastAsia="Times New Roman" w:hAnsi="Verdana" w:cs="Times New Roman"/>
          <w:color w:val="000000" w:themeColor="text1"/>
          <w:sz w:val="27"/>
          <w:szCs w:val="27"/>
          <w:lang w:eastAsia="it-IT"/>
        </w:rPr>
        <w:lastRenderedPageBreak/>
        <w:t>secondo quanto disposto dallo stesso comma 14-ter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art. 13 "... si applicano le disposizioni di cui 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i/>
          <w:iCs/>
          <w:color w:val="000000" w:themeColor="text1"/>
          <w:sz w:val="27"/>
          <w:szCs w:val="27"/>
          <w:lang w:eastAsia="it-IT"/>
        </w:rPr>
        <w:t>articolo</w:t>
      </w:r>
      <w:r w:rsidRPr="00B42F9C">
        <w:rPr>
          <w:rFonts w:ascii="Verdana" w:eastAsia="Times New Roman" w:hAnsi="Verdana" w:cs="Times New Roman"/>
          <w:i/>
          <w:iCs/>
          <w:color w:val="000000" w:themeColor="text1"/>
          <w:sz w:val="27"/>
          <w:lang w:eastAsia="it-IT"/>
        </w:rPr>
        <w:t> 1, comma 336</w:t>
      </w:r>
      <w:r w:rsidRPr="00227852">
        <w:rPr>
          <w:rFonts w:ascii="Verdana" w:eastAsia="Times New Roman" w:hAnsi="Verdana" w:cs="Times New Roman"/>
          <w:i/>
          <w:iCs/>
          <w:color w:val="000000" w:themeColor="text1"/>
          <w:sz w:val="27"/>
          <w:szCs w:val="27"/>
          <w:lang w:eastAsia="it-IT"/>
        </w:rPr>
        <w:t>, della</w:t>
      </w:r>
      <w:r w:rsidRPr="00B42F9C">
        <w:rPr>
          <w:rFonts w:ascii="Verdana" w:eastAsia="Times New Roman" w:hAnsi="Verdana" w:cs="Times New Roman"/>
          <w:i/>
          <w:iCs/>
          <w:color w:val="000000" w:themeColor="text1"/>
          <w:sz w:val="27"/>
          <w:lang w:eastAsia="it-IT"/>
        </w:rPr>
        <w:t> L. 30 dicembre 2004, n. 311</w:t>
      </w:r>
      <w:r w:rsidRPr="00227852">
        <w:rPr>
          <w:rFonts w:ascii="Verdana" w:eastAsia="Times New Roman" w:hAnsi="Verdana" w:cs="Times New Roman"/>
          <w:color w:val="000000" w:themeColor="text1"/>
          <w:sz w:val="27"/>
          <w:szCs w:val="27"/>
          <w:lang w:eastAsia="it-IT"/>
        </w:rPr>
        <w:t>, salva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applicazione delle sanzioni previste dagli</w:t>
      </w:r>
      <w:r w:rsidRPr="00B42F9C">
        <w:rPr>
          <w:rFonts w:ascii="Verdana" w:eastAsia="Times New Roman" w:hAnsi="Verdana" w:cs="Times New Roman"/>
          <w:color w:val="000000" w:themeColor="text1"/>
          <w:sz w:val="27"/>
          <w:lang w:eastAsia="it-IT"/>
        </w:rPr>
        <w:t> </w:t>
      </w:r>
      <w:r w:rsidRPr="00227852">
        <w:rPr>
          <w:rFonts w:ascii="Verdana" w:eastAsia="Times New Roman" w:hAnsi="Verdana" w:cs="Times New Roman"/>
          <w:i/>
          <w:iCs/>
          <w:color w:val="000000" w:themeColor="text1"/>
          <w:sz w:val="27"/>
          <w:szCs w:val="27"/>
          <w:lang w:eastAsia="it-IT"/>
        </w:rPr>
        <w:t>articoli</w:t>
      </w:r>
      <w:r w:rsidRPr="00B42F9C">
        <w:rPr>
          <w:rFonts w:ascii="Verdana" w:eastAsia="Times New Roman" w:hAnsi="Verdana" w:cs="Times New Roman"/>
          <w:i/>
          <w:iCs/>
          <w:color w:val="000000" w:themeColor="text1"/>
          <w:sz w:val="27"/>
          <w:lang w:eastAsia="it-IT"/>
        </w:rPr>
        <w:t> 20 </w:t>
      </w:r>
      <w:r w:rsidRPr="00227852">
        <w:rPr>
          <w:rFonts w:ascii="Verdana" w:eastAsia="Times New Roman" w:hAnsi="Verdana" w:cs="Times New Roman"/>
          <w:i/>
          <w:iCs/>
          <w:color w:val="000000" w:themeColor="text1"/>
          <w:sz w:val="27"/>
          <w:szCs w:val="27"/>
          <w:lang w:eastAsia="it-IT"/>
        </w:rPr>
        <w:t>e</w:t>
      </w:r>
      <w:r w:rsidRPr="00B42F9C">
        <w:rPr>
          <w:rFonts w:ascii="Verdana" w:eastAsia="Times New Roman" w:hAnsi="Verdana" w:cs="Times New Roman"/>
          <w:i/>
          <w:iCs/>
          <w:color w:val="000000" w:themeColor="text1"/>
          <w:sz w:val="27"/>
          <w:lang w:eastAsia="it-IT"/>
        </w:rPr>
        <w:t> 28 </w:t>
      </w:r>
      <w:r w:rsidRPr="00227852">
        <w:rPr>
          <w:rFonts w:ascii="Verdana" w:eastAsia="Times New Roman" w:hAnsi="Verdana" w:cs="Times New Roman"/>
          <w:i/>
          <w:iCs/>
          <w:color w:val="000000" w:themeColor="text1"/>
          <w:sz w:val="27"/>
          <w:szCs w:val="27"/>
          <w:lang w:eastAsia="it-IT"/>
        </w:rPr>
        <w:t>del</w:t>
      </w:r>
      <w:r w:rsidRPr="00B42F9C">
        <w:rPr>
          <w:rFonts w:ascii="Verdana" w:eastAsia="Times New Roman" w:hAnsi="Verdana" w:cs="Times New Roman"/>
          <w:i/>
          <w:iCs/>
          <w:color w:val="000000" w:themeColor="text1"/>
          <w:sz w:val="27"/>
          <w:lang w:eastAsia="it-IT"/>
        </w:rPr>
        <w:t> R.D.L. 13 aprile 1939, n. 652</w:t>
      </w:r>
      <w:r w:rsidRPr="00227852">
        <w:rPr>
          <w:rFonts w:ascii="Verdana" w:eastAsia="Times New Roman" w:hAnsi="Verdana" w:cs="Times New Roman"/>
          <w:color w:val="000000" w:themeColor="text1"/>
          <w:sz w:val="27"/>
          <w:szCs w:val="27"/>
          <w:lang w:eastAsia="it-IT"/>
        </w:rPr>
        <w:t>, convertito, con modificazioni, dalla</w:t>
      </w:r>
      <w:r w:rsidRPr="00B42F9C">
        <w:rPr>
          <w:rFonts w:ascii="Verdana" w:eastAsia="Times New Roman" w:hAnsi="Verdana" w:cs="Times New Roman"/>
          <w:color w:val="000000" w:themeColor="text1"/>
          <w:sz w:val="27"/>
          <w:lang w:eastAsia="it-IT"/>
        </w:rPr>
        <w:t> </w:t>
      </w:r>
      <w:r w:rsidRPr="00B42F9C">
        <w:rPr>
          <w:rFonts w:ascii="Verdana" w:eastAsia="Times New Roman" w:hAnsi="Verdana" w:cs="Times New Roman"/>
          <w:i/>
          <w:iCs/>
          <w:color w:val="000000" w:themeColor="text1"/>
          <w:sz w:val="27"/>
          <w:lang w:eastAsia="it-IT"/>
        </w:rPr>
        <w:t>L. 11 agosto 1939, n. 1249</w:t>
      </w:r>
      <w:r w:rsidRPr="00227852">
        <w:rPr>
          <w:rFonts w:ascii="Verdana" w:eastAsia="Times New Roman" w:hAnsi="Verdana" w:cs="Times New Roman"/>
          <w:color w:val="000000" w:themeColor="text1"/>
          <w:sz w:val="27"/>
          <w:szCs w:val="27"/>
          <w:lang w:eastAsia="it-IT"/>
        </w:rPr>
        <w:t>, e successive modificazioni".</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Con riferimento al prescritto obbligo di dichiarazione, si evidenzia che, per tali immobili, deve essere previamente presentato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atto di aggiornamento del CT (tipo mappale), con passaggio dei cespiti alla partita speciale 1 "Enti urbani e promiscui". Nella relazione tecnica allegata 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atto di aggiornamento cartografico deve essere specificato che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atto è presentato ai sensi del richiamato art. 13, comma 14-ter, del</w:t>
      </w:r>
      <w:r w:rsidRPr="00B42F9C">
        <w:rPr>
          <w:rFonts w:ascii="Verdana" w:eastAsia="Times New Roman" w:hAnsi="Verdana" w:cs="Times New Roman"/>
          <w:color w:val="000000" w:themeColor="text1"/>
          <w:sz w:val="27"/>
          <w:lang w:eastAsia="it-IT"/>
        </w:rPr>
        <w:t> </w:t>
      </w:r>
      <w:r w:rsidRPr="00B42F9C">
        <w:rPr>
          <w:rFonts w:ascii="Verdana" w:eastAsia="Times New Roman" w:hAnsi="Verdana" w:cs="Times New Roman"/>
          <w:i/>
          <w:iCs/>
          <w:color w:val="000000" w:themeColor="text1"/>
          <w:sz w:val="27"/>
          <w:lang w:eastAsia="it-IT"/>
        </w:rPr>
        <w:t>D.L. n. 201 del 2011</w:t>
      </w:r>
      <w:r w:rsidRPr="00B42F9C">
        <w:rPr>
          <w:rFonts w:ascii="Verdana" w:eastAsia="Times New Roman" w:hAnsi="Verdana" w:cs="Times New Roman"/>
          <w:color w:val="000000" w:themeColor="text1"/>
          <w:sz w:val="27"/>
          <w:lang w:eastAsia="it-IT"/>
        </w:rPr>
        <w:t> </w:t>
      </w:r>
      <w:r w:rsidRPr="00227852">
        <w:rPr>
          <w:rFonts w:ascii="Verdana" w:eastAsia="Times New Roman" w:hAnsi="Verdana" w:cs="Times New Roman"/>
          <w:color w:val="000000" w:themeColor="text1"/>
          <w:sz w:val="27"/>
          <w:szCs w:val="27"/>
          <w:lang w:eastAsia="it-IT"/>
        </w:rPr>
        <w:t>[15].</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 xml:space="preserve">La successiva dichiarazione </w:t>
      </w:r>
      <w:proofErr w:type="spellStart"/>
      <w:r w:rsidRPr="00227852">
        <w:rPr>
          <w:rFonts w:ascii="Verdana" w:eastAsia="Times New Roman" w:hAnsi="Verdana" w:cs="Times New Roman"/>
          <w:color w:val="000000" w:themeColor="text1"/>
          <w:sz w:val="27"/>
          <w:szCs w:val="27"/>
          <w:lang w:eastAsia="it-IT"/>
        </w:rPr>
        <w:t>Docfa</w:t>
      </w:r>
      <w:proofErr w:type="spellEnd"/>
      <w:r w:rsidRPr="00227852">
        <w:rPr>
          <w:rFonts w:ascii="Verdana" w:eastAsia="Times New Roman" w:hAnsi="Verdana" w:cs="Times New Roman"/>
          <w:color w:val="000000" w:themeColor="text1"/>
          <w:sz w:val="27"/>
          <w:szCs w:val="27"/>
          <w:lang w:eastAsia="it-IT"/>
        </w:rPr>
        <w:t>, relativa alle singole unità immobiliari costituenti il fabbricato rurale, deve essere redatta indicando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apposita "tipologia di documento", prevista nell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allegato 3, e, nel campo: "Note relative al Documento e Relazione tecnica",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elenco delle autocertificazioni [16] e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ulteriore documentazione allegata.</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Nel caso in cui al CT siano presenti più subalterni e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 xml:space="preserve">intestatario di uno di questi intenda dichiarare separatamente il proprio cespite, il professionista, dopo la presentazione del tipo mappale, redige, in allegato alla dichiarazione </w:t>
      </w:r>
      <w:proofErr w:type="spellStart"/>
      <w:r w:rsidRPr="00227852">
        <w:rPr>
          <w:rFonts w:ascii="Verdana" w:eastAsia="Times New Roman" w:hAnsi="Verdana" w:cs="Times New Roman"/>
          <w:color w:val="000000" w:themeColor="text1"/>
          <w:sz w:val="27"/>
          <w:szCs w:val="27"/>
          <w:lang w:eastAsia="it-IT"/>
        </w:rPr>
        <w:t>Docfa</w:t>
      </w:r>
      <w:proofErr w:type="spellEnd"/>
      <w:r w:rsidRPr="00227852">
        <w:rPr>
          <w:rFonts w:ascii="Verdana" w:eastAsia="Times New Roman" w:hAnsi="Verdana" w:cs="Times New Roman"/>
          <w:color w:val="000000" w:themeColor="text1"/>
          <w:sz w:val="27"/>
          <w:szCs w:val="27"/>
          <w:lang w:eastAsia="it-IT"/>
        </w:rPr>
        <w:t>, un apposito elaborato planimetrico, con relativo elenco subalterni, specificando la corrispondenza con i subalterni iscritti al CT.</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227852">
        <w:rPr>
          <w:rFonts w:ascii="Verdana" w:eastAsia="Times New Roman" w:hAnsi="Verdana" w:cs="Times New Roman"/>
          <w:color w:val="000000" w:themeColor="text1"/>
          <w:sz w:val="16"/>
          <w:szCs w:val="16"/>
          <w:lang w:eastAsia="it-IT"/>
        </w:rPr>
        <w:t>[15] Per la redazione degli atti di aggiornamento cartografico, si rimanda alle disposizioni diramate al riguardo e, da ultimo, in particolare, alla</w:t>
      </w:r>
      <w:r w:rsidRPr="00B42F9C">
        <w:rPr>
          <w:rFonts w:ascii="Verdana" w:eastAsia="Times New Roman" w:hAnsi="Verdana" w:cs="Times New Roman"/>
          <w:color w:val="000000" w:themeColor="text1"/>
          <w:sz w:val="16"/>
          <w:szCs w:val="16"/>
          <w:lang w:eastAsia="it-IT"/>
        </w:rPr>
        <w:t> </w:t>
      </w:r>
      <w:r w:rsidRPr="00B42F9C">
        <w:rPr>
          <w:rFonts w:ascii="Verdana" w:eastAsia="Times New Roman" w:hAnsi="Verdana" w:cs="Times New Roman"/>
          <w:i/>
          <w:iCs/>
          <w:color w:val="000000" w:themeColor="text1"/>
          <w:sz w:val="16"/>
          <w:szCs w:val="16"/>
          <w:lang w:eastAsia="it-IT"/>
        </w:rPr>
        <w:t>Circ. 28 giugno 2012, n. 1/T</w:t>
      </w:r>
      <w:r w:rsidRPr="00227852">
        <w:rPr>
          <w:rFonts w:ascii="Verdana" w:eastAsia="Times New Roman" w:hAnsi="Verdana" w:cs="Times New Roman"/>
          <w:color w:val="000000" w:themeColor="text1"/>
          <w:sz w:val="16"/>
          <w:szCs w:val="16"/>
          <w:lang w:eastAsia="it-IT"/>
        </w:rPr>
        <w:t>.</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227852">
        <w:rPr>
          <w:rFonts w:ascii="Verdana" w:eastAsia="Times New Roman" w:hAnsi="Verdana" w:cs="Times New Roman"/>
          <w:color w:val="000000" w:themeColor="text1"/>
          <w:sz w:val="16"/>
          <w:szCs w:val="16"/>
          <w:lang w:eastAsia="it-IT"/>
        </w:rPr>
        <w:t>[16] Redatte secondo i modelli allegati al "Decreto".</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 </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B42F9C">
        <w:rPr>
          <w:rFonts w:ascii="Verdana" w:eastAsia="Times New Roman" w:hAnsi="Verdana" w:cs="Times New Roman"/>
          <w:b/>
          <w:bCs/>
          <w:color w:val="000000" w:themeColor="text1"/>
          <w:sz w:val="27"/>
          <w:lang w:eastAsia="it-IT"/>
        </w:rPr>
        <w:t>6.</w:t>
      </w:r>
      <w:r w:rsidRPr="00227852">
        <w:rPr>
          <w:rFonts w:ascii="Verdana" w:eastAsia="Times New Roman" w:hAnsi="Verdana" w:cs="Times New Roman"/>
          <w:color w:val="000000" w:themeColor="text1"/>
          <w:sz w:val="27"/>
          <w:szCs w:val="27"/>
          <w:lang w:eastAsia="it-IT"/>
        </w:rPr>
        <w:t> </w:t>
      </w:r>
      <w:r w:rsidRPr="00B42F9C">
        <w:rPr>
          <w:rFonts w:ascii="Verdana" w:eastAsia="Times New Roman" w:hAnsi="Verdana" w:cs="Times New Roman"/>
          <w:i/>
          <w:iCs/>
          <w:color w:val="000000" w:themeColor="text1"/>
          <w:sz w:val="27"/>
          <w:lang w:eastAsia="it-IT"/>
        </w:rPr>
        <w:t xml:space="preserve">Le modifiche del programma </w:t>
      </w:r>
      <w:proofErr w:type="spellStart"/>
      <w:r w:rsidRPr="00B42F9C">
        <w:rPr>
          <w:rFonts w:ascii="Verdana" w:eastAsia="Times New Roman" w:hAnsi="Verdana" w:cs="Times New Roman"/>
          <w:i/>
          <w:iCs/>
          <w:color w:val="000000" w:themeColor="text1"/>
          <w:sz w:val="27"/>
          <w:lang w:eastAsia="it-IT"/>
        </w:rPr>
        <w:t>Docfa</w:t>
      </w:r>
      <w:proofErr w:type="spellEnd"/>
      <w:r w:rsidRPr="00B42F9C">
        <w:rPr>
          <w:rFonts w:ascii="Verdana" w:eastAsia="Times New Roman" w:hAnsi="Verdana" w:cs="Times New Roman"/>
          <w:i/>
          <w:iCs/>
          <w:color w:val="000000" w:themeColor="text1"/>
          <w:sz w:val="27"/>
          <w:lang w:eastAsia="it-IT"/>
        </w:rPr>
        <w:t xml:space="preserve"> e delle correlate applicazioni per la trasmissione telematica</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 xml:space="preserve">Anche ai fini della completa applicazione delle nuove disposizioni normative relative ai fabbricati rurali, è stata predisposta una nuova versione del programma </w:t>
      </w:r>
      <w:proofErr w:type="spellStart"/>
      <w:r w:rsidRPr="00227852">
        <w:rPr>
          <w:rFonts w:ascii="Verdana" w:eastAsia="Times New Roman" w:hAnsi="Verdana" w:cs="Times New Roman"/>
          <w:color w:val="000000" w:themeColor="text1"/>
          <w:sz w:val="27"/>
          <w:szCs w:val="27"/>
          <w:lang w:eastAsia="it-IT"/>
        </w:rPr>
        <w:t>Docfa</w:t>
      </w:r>
      <w:proofErr w:type="spellEnd"/>
      <w:r w:rsidRPr="00227852">
        <w:rPr>
          <w:rFonts w:ascii="Verdana" w:eastAsia="Times New Roman" w:hAnsi="Verdana" w:cs="Times New Roman"/>
          <w:color w:val="000000" w:themeColor="text1"/>
          <w:sz w:val="27"/>
          <w:szCs w:val="27"/>
          <w:lang w:eastAsia="it-IT"/>
        </w:rPr>
        <w:t xml:space="preserve"> e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 xml:space="preserve">adeguamento del sistema </w:t>
      </w:r>
      <w:proofErr w:type="spellStart"/>
      <w:r w:rsidRPr="00227852">
        <w:rPr>
          <w:rFonts w:ascii="Verdana" w:eastAsia="Times New Roman" w:hAnsi="Verdana" w:cs="Times New Roman"/>
          <w:color w:val="000000" w:themeColor="text1"/>
          <w:sz w:val="27"/>
          <w:szCs w:val="27"/>
          <w:lang w:eastAsia="it-IT"/>
        </w:rPr>
        <w:t>Sister</w:t>
      </w:r>
      <w:proofErr w:type="spellEnd"/>
      <w:r w:rsidRPr="00227852">
        <w:rPr>
          <w:rFonts w:ascii="Verdana" w:eastAsia="Times New Roman" w:hAnsi="Verdana" w:cs="Times New Roman"/>
          <w:color w:val="000000" w:themeColor="text1"/>
          <w:sz w:val="27"/>
          <w:szCs w:val="27"/>
          <w:lang w:eastAsia="it-IT"/>
        </w:rPr>
        <w:t>, per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 xml:space="preserve">invio con modalità telematiche delle dichiarazioni e dei relativi allegati, che, nei casi in esame, sono costituiti dalle autocertificazioni </w:t>
      </w:r>
      <w:r w:rsidRPr="00227852">
        <w:rPr>
          <w:rFonts w:ascii="Verdana" w:eastAsia="Times New Roman" w:hAnsi="Verdana" w:cs="Times New Roman"/>
          <w:color w:val="000000" w:themeColor="text1"/>
          <w:sz w:val="27"/>
          <w:szCs w:val="27"/>
          <w:lang w:eastAsia="it-IT"/>
        </w:rPr>
        <w:lastRenderedPageBreak/>
        <w:t>e dall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ulteriore documentazione allegata ai fini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inserimento negli atti del catasto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annotazione relativa alla ruralità degli immobili.</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Le autocertificazioni e la relativa documentazione sono predisposte in unico file, sottoscritto con firma digitale, al fine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inoltro 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"Ufficio".</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 xml:space="preserve">La versione del programma </w:t>
      </w:r>
      <w:proofErr w:type="spellStart"/>
      <w:r w:rsidRPr="00227852">
        <w:rPr>
          <w:rFonts w:ascii="Verdana" w:eastAsia="Times New Roman" w:hAnsi="Verdana" w:cs="Times New Roman"/>
          <w:color w:val="000000" w:themeColor="text1"/>
          <w:sz w:val="27"/>
          <w:szCs w:val="27"/>
          <w:lang w:eastAsia="it-IT"/>
        </w:rPr>
        <w:t>Docfa</w:t>
      </w:r>
      <w:proofErr w:type="spellEnd"/>
      <w:r w:rsidRPr="00227852">
        <w:rPr>
          <w:rFonts w:ascii="Verdana" w:eastAsia="Times New Roman" w:hAnsi="Verdana" w:cs="Times New Roman"/>
          <w:color w:val="000000" w:themeColor="text1"/>
          <w:sz w:val="27"/>
          <w:szCs w:val="27"/>
          <w:lang w:eastAsia="it-IT"/>
        </w:rPr>
        <w:t xml:space="preserve"> 4.00.1, recante nuove funzionalità per la trasmissione telematica degli allegati agli atti di aggiornamento, è disponibile a partire dal 4 settembre 2012, sul sito internet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 xml:space="preserve">Agenzia del Territorio. Fino al 30 novembre 2012 potrà essere utilizzata anche la versione </w:t>
      </w:r>
      <w:proofErr w:type="spellStart"/>
      <w:r w:rsidRPr="00227852">
        <w:rPr>
          <w:rFonts w:ascii="Verdana" w:eastAsia="Times New Roman" w:hAnsi="Verdana" w:cs="Times New Roman"/>
          <w:color w:val="000000" w:themeColor="text1"/>
          <w:sz w:val="27"/>
          <w:szCs w:val="27"/>
          <w:lang w:eastAsia="it-IT"/>
        </w:rPr>
        <w:t>Docfa</w:t>
      </w:r>
      <w:proofErr w:type="spellEnd"/>
      <w:r w:rsidRPr="00227852">
        <w:rPr>
          <w:rFonts w:ascii="Verdana" w:eastAsia="Times New Roman" w:hAnsi="Verdana" w:cs="Times New Roman"/>
          <w:color w:val="000000" w:themeColor="text1"/>
          <w:sz w:val="27"/>
          <w:szCs w:val="27"/>
          <w:lang w:eastAsia="it-IT"/>
        </w:rPr>
        <w:t xml:space="preserve"> già in uso; successivamente a tale data, sempre sul sito internet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 xml:space="preserve">Agenzia sarà disponibile solo la nuova versione della procedura </w:t>
      </w:r>
      <w:proofErr w:type="spellStart"/>
      <w:r w:rsidRPr="00227852">
        <w:rPr>
          <w:rFonts w:ascii="Verdana" w:eastAsia="Times New Roman" w:hAnsi="Verdana" w:cs="Times New Roman"/>
          <w:color w:val="000000" w:themeColor="text1"/>
          <w:sz w:val="27"/>
          <w:szCs w:val="27"/>
          <w:lang w:eastAsia="it-IT"/>
        </w:rPr>
        <w:t>Docfa</w:t>
      </w:r>
      <w:proofErr w:type="spellEnd"/>
      <w:r w:rsidRPr="00227852">
        <w:rPr>
          <w:rFonts w:ascii="Verdana" w:eastAsia="Times New Roman" w:hAnsi="Verdana" w:cs="Times New Roman"/>
          <w:color w:val="000000" w:themeColor="text1"/>
          <w:sz w:val="27"/>
          <w:szCs w:val="27"/>
          <w:lang w:eastAsia="it-IT"/>
        </w:rPr>
        <w:t xml:space="preserve"> 4.00.1.</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Tale ultima versione prevede nuove "tipologie di documento" per le dichiarazioni dei fabbricati rurali, alle quali sono associate nuove modalità di registrazione in catasto.</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Le innovazioni procedurali sono dettagliate nell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Allegato tecnico alla presente circolare, a cui si fa rinvio per ogni approfondimento, anche con riferimento al regime di gratuità connesso a specifiche causali (cfr. allegato 3).</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 </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B42F9C">
        <w:rPr>
          <w:rFonts w:ascii="Verdana" w:eastAsia="Times New Roman" w:hAnsi="Verdana" w:cs="Times New Roman"/>
          <w:b/>
          <w:bCs/>
          <w:color w:val="000000" w:themeColor="text1"/>
          <w:sz w:val="27"/>
          <w:lang w:eastAsia="it-IT"/>
        </w:rPr>
        <w:t>7.</w:t>
      </w:r>
      <w:r w:rsidRPr="00227852">
        <w:rPr>
          <w:rFonts w:ascii="Verdana" w:eastAsia="Times New Roman" w:hAnsi="Verdana" w:cs="Times New Roman"/>
          <w:color w:val="000000" w:themeColor="text1"/>
          <w:sz w:val="27"/>
          <w:szCs w:val="27"/>
          <w:lang w:eastAsia="it-IT"/>
        </w:rPr>
        <w:t> </w:t>
      </w:r>
      <w:r w:rsidRPr="00B42F9C">
        <w:rPr>
          <w:rFonts w:ascii="Verdana" w:eastAsia="Times New Roman" w:hAnsi="Verdana" w:cs="Times New Roman"/>
          <w:i/>
          <w:iCs/>
          <w:color w:val="000000" w:themeColor="text1"/>
          <w:sz w:val="27"/>
          <w:lang w:eastAsia="it-IT"/>
        </w:rPr>
        <w:t>Le verifiche di sussistenza dei requisiti di ruralità</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art. 4 del "Decreto" stabilisce che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Ufficio provvede alla verifica, anche a campione, delle autocertificazioni di ruralità, allegate alle domande di cui 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art. 2, comma 3, del "Decreto" (cfr. paragrafo 2 della presente Circolare) e alle richieste di cui 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art. 2, comma 6, nonché alla verifica del classamento e dei requisiti di ruralità per le dichiarazioni di cui al</w:t>
      </w:r>
      <w:r w:rsidRPr="00B42F9C">
        <w:rPr>
          <w:rFonts w:ascii="Verdana" w:eastAsia="Times New Roman" w:hAnsi="Verdana" w:cs="Times New Roman"/>
          <w:color w:val="000000" w:themeColor="text1"/>
          <w:sz w:val="27"/>
          <w:lang w:eastAsia="it-IT"/>
        </w:rPr>
        <w:t> </w:t>
      </w:r>
      <w:r w:rsidRPr="00B42F9C">
        <w:rPr>
          <w:rFonts w:ascii="Verdana" w:eastAsia="Times New Roman" w:hAnsi="Verdana" w:cs="Times New Roman"/>
          <w:i/>
          <w:iCs/>
          <w:color w:val="000000" w:themeColor="text1"/>
          <w:sz w:val="27"/>
          <w:lang w:eastAsia="it-IT"/>
        </w:rPr>
        <w:t>D.M. n. 701 del 1994</w:t>
      </w:r>
      <w:r w:rsidRPr="00B42F9C">
        <w:rPr>
          <w:rFonts w:ascii="Verdana" w:eastAsia="Times New Roman" w:hAnsi="Verdana" w:cs="Times New Roman"/>
          <w:color w:val="000000" w:themeColor="text1"/>
          <w:sz w:val="27"/>
          <w:lang w:eastAsia="it-IT"/>
        </w:rPr>
        <w:t> </w:t>
      </w:r>
      <w:r w:rsidRPr="00227852">
        <w:rPr>
          <w:rFonts w:ascii="Verdana" w:eastAsia="Times New Roman" w:hAnsi="Verdana" w:cs="Times New Roman"/>
          <w:color w:val="000000" w:themeColor="text1"/>
          <w:sz w:val="27"/>
          <w:szCs w:val="27"/>
          <w:lang w:eastAsia="it-IT"/>
        </w:rPr>
        <w:t>(cfr. paragrafi 3, 4 e 5).</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esito negativo della verifica è accertato con provvedimento motivato del Direttore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 xml:space="preserve">Ufficio e registrato negli atti catastali, mediante la seguente annotazione di stadio: "Mancato riconoscimento della ruralità dichiarata con domanda/richiesta </w:t>
      </w:r>
      <w:proofErr w:type="spellStart"/>
      <w:r w:rsidRPr="00227852">
        <w:rPr>
          <w:rFonts w:ascii="Verdana" w:eastAsia="Times New Roman" w:hAnsi="Verdana" w:cs="Times New Roman"/>
          <w:color w:val="000000" w:themeColor="text1"/>
          <w:sz w:val="27"/>
          <w:szCs w:val="27"/>
          <w:lang w:eastAsia="it-IT"/>
        </w:rPr>
        <w:t>prot</w:t>
      </w:r>
      <w:proofErr w:type="spellEnd"/>
      <w:r w:rsidRPr="00227852">
        <w:rPr>
          <w:rFonts w:ascii="Verdana" w:eastAsia="Times New Roman" w:hAnsi="Verdana" w:cs="Times New Roman"/>
          <w:color w:val="000000" w:themeColor="text1"/>
          <w:sz w:val="27"/>
          <w:szCs w:val="27"/>
          <w:lang w:eastAsia="it-IT"/>
        </w:rPr>
        <w:t>. n. .... del ................", che aggiorna, nella "visura 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attualità", quella indicata ai paragrafi precedenti [17].</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 xml:space="preserve">Il citato provvedimento di diniego della ruralità è notificato ai soggetti interessati ed è impugnabile dinanzi alla Commissione tributaria </w:t>
      </w:r>
      <w:r w:rsidRPr="00227852">
        <w:rPr>
          <w:rFonts w:ascii="Verdana" w:eastAsia="Times New Roman" w:hAnsi="Verdana" w:cs="Times New Roman"/>
          <w:color w:val="000000" w:themeColor="text1"/>
          <w:sz w:val="27"/>
          <w:szCs w:val="27"/>
          <w:lang w:eastAsia="it-IT"/>
        </w:rPr>
        <w:lastRenderedPageBreak/>
        <w:t>provinciale, secondo le modalità e i termini previsti dal</w:t>
      </w:r>
      <w:r w:rsidRPr="00B42F9C">
        <w:rPr>
          <w:rFonts w:ascii="Verdana" w:eastAsia="Times New Roman" w:hAnsi="Verdana" w:cs="Times New Roman"/>
          <w:color w:val="000000" w:themeColor="text1"/>
          <w:sz w:val="27"/>
          <w:lang w:eastAsia="it-IT"/>
        </w:rPr>
        <w:t> </w:t>
      </w:r>
      <w:r w:rsidRPr="00B42F9C">
        <w:rPr>
          <w:rFonts w:ascii="Verdana" w:eastAsia="Times New Roman" w:hAnsi="Verdana" w:cs="Times New Roman"/>
          <w:i/>
          <w:iCs/>
          <w:color w:val="000000" w:themeColor="text1"/>
          <w:sz w:val="27"/>
          <w:lang w:eastAsia="it-IT"/>
        </w:rPr>
        <w:t>D.Lgs. 31 dicembre 1992, n. 546</w:t>
      </w:r>
      <w:r w:rsidRPr="00B42F9C">
        <w:rPr>
          <w:rFonts w:ascii="Verdana" w:eastAsia="Times New Roman" w:hAnsi="Verdana" w:cs="Times New Roman"/>
          <w:color w:val="000000" w:themeColor="text1"/>
          <w:sz w:val="27"/>
          <w:lang w:eastAsia="it-IT"/>
        </w:rPr>
        <w:t> </w:t>
      </w:r>
      <w:r w:rsidRPr="00227852">
        <w:rPr>
          <w:rFonts w:ascii="Verdana" w:eastAsia="Times New Roman" w:hAnsi="Verdana" w:cs="Times New Roman"/>
          <w:color w:val="000000" w:themeColor="text1"/>
          <w:sz w:val="27"/>
          <w:szCs w:val="27"/>
          <w:lang w:eastAsia="it-IT"/>
        </w:rPr>
        <w:t>(art. 5, comma 2, del "Decreto").</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Nel caso di esito positivo della verifica di ruralità, rimane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 xml:space="preserve">annotazione "di immobile": "Dichiarata sussistenza dei requisiti di ruralità con domanda/richiesta </w:t>
      </w:r>
      <w:proofErr w:type="spellStart"/>
      <w:r w:rsidRPr="00227852">
        <w:rPr>
          <w:rFonts w:ascii="Verdana" w:eastAsia="Times New Roman" w:hAnsi="Verdana" w:cs="Times New Roman"/>
          <w:color w:val="000000" w:themeColor="text1"/>
          <w:sz w:val="27"/>
          <w:szCs w:val="27"/>
          <w:lang w:eastAsia="it-IT"/>
        </w:rPr>
        <w:t>prot</w:t>
      </w:r>
      <w:proofErr w:type="spellEnd"/>
      <w:r w:rsidRPr="00227852">
        <w:rPr>
          <w:rFonts w:ascii="Verdana" w:eastAsia="Times New Roman" w:hAnsi="Verdana" w:cs="Times New Roman"/>
          <w:color w:val="000000" w:themeColor="text1"/>
          <w:sz w:val="27"/>
          <w:szCs w:val="27"/>
          <w:lang w:eastAsia="it-IT"/>
        </w:rPr>
        <w:t>. n. ........ del ......................".</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Ai fini delle verifiche,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articolo 4 del "Decreto" prevede che, per i necessari controlli,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Ufficio può acquisire senza oneri, presso le Amministrazioni competenti, le informazioni necessarie alla verifica dei requisiti di ruralità e dei contenuti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autocertificazione, ai sensi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i/>
          <w:iCs/>
          <w:color w:val="000000" w:themeColor="text1"/>
          <w:sz w:val="27"/>
          <w:szCs w:val="27"/>
          <w:lang w:eastAsia="it-IT"/>
        </w:rPr>
        <w:t>articolo</w:t>
      </w:r>
      <w:r w:rsidRPr="00B42F9C">
        <w:rPr>
          <w:rFonts w:ascii="Verdana" w:eastAsia="Times New Roman" w:hAnsi="Verdana" w:cs="Times New Roman"/>
          <w:i/>
          <w:iCs/>
          <w:color w:val="000000" w:themeColor="text1"/>
          <w:sz w:val="27"/>
          <w:lang w:eastAsia="it-IT"/>
        </w:rPr>
        <w:t> 43 </w:t>
      </w:r>
      <w:r w:rsidRPr="00227852">
        <w:rPr>
          <w:rFonts w:ascii="Verdana" w:eastAsia="Times New Roman" w:hAnsi="Verdana" w:cs="Times New Roman"/>
          <w:i/>
          <w:iCs/>
          <w:color w:val="000000" w:themeColor="text1"/>
          <w:sz w:val="27"/>
          <w:szCs w:val="27"/>
          <w:lang w:eastAsia="it-IT"/>
        </w:rPr>
        <w:t>del</w:t>
      </w:r>
      <w:r w:rsidRPr="00B42F9C">
        <w:rPr>
          <w:rFonts w:ascii="Verdana" w:eastAsia="Times New Roman" w:hAnsi="Verdana" w:cs="Times New Roman"/>
          <w:i/>
          <w:iCs/>
          <w:color w:val="000000" w:themeColor="text1"/>
          <w:sz w:val="27"/>
          <w:lang w:eastAsia="it-IT"/>
        </w:rPr>
        <w:t> D.P.R. n. 445 del 2000</w:t>
      </w:r>
      <w:r w:rsidRPr="00227852">
        <w:rPr>
          <w:rFonts w:ascii="Verdana" w:eastAsia="Times New Roman" w:hAnsi="Verdana" w:cs="Times New Roman"/>
          <w:color w:val="000000" w:themeColor="text1"/>
          <w:sz w:val="27"/>
          <w:szCs w:val="27"/>
          <w:lang w:eastAsia="it-IT"/>
        </w:rPr>
        <w:t>, ed accedere, parimenti senza oneri, ai dati, contenuti in albi, elenchi o pubblici registri, anche per via telematica.</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Allo scopo di consentire la partecipazione dei Comuni alle attività di verifica, inoltre, il medesimo articolo 4 del "Decreto" stabilisce che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Agenzia del Territorio rende disponibili, sul "Portale per i Comuni", accessibile dal sito web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Agenzia del Territorio, le domande di variazione e le richieste presentate ai sensi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articolo 2 del "Decreto".</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Le informazioni necessarie alla verifica, reperibili sul territorio, ivi comprese quelle relative 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utilizzo anche temporaneo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immobile, sono rese disponibili dai Comuni agli Uffici per il tramite del suddetto Portale.</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Per quanto concerne i criteri per il riconoscimento della ruralità, in sede di prima applicazione della nuova normativa, può farsi riferimento, per quanto applicabili, alle indicazioni impartite con la</w:t>
      </w:r>
      <w:r w:rsidRPr="00B42F9C">
        <w:rPr>
          <w:rFonts w:ascii="Verdana" w:eastAsia="Times New Roman" w:hAnsi="Verdana" w:cs="Times New Roman"/>
          <w:color w:val="000000" w:themeColor="text1"/>
          <w:sz w:val="27"/>
          <w:lang w:eastAsia="it-IT"/>
        </w:rPr>
        <w:t> </w:t>
      </w:r>
      <w:r w:rsidRPr="00B42F9C">
        <w:rPr>
          <w:rFonts w:ascii="Verdana" w:eastAsia="Times New Roman" w:hAnsi="Verdana" w:cs="Times New Roman"/>
          <w:i/>
          <w:iCs/>
          <w:color w:val="000000" w:themeColor="text1"/>
          <w:sz w:val="27"/>
          <w:lang w:eastAsia="it-IT"/>
        </w:rPr>
        <w:t>Circ. 15 giugno 2007, n. 7/T</w:t>
      </w:r>
      <w:r w:rsidRPr="00227852">
        <w:rPr>
          <w:rFonts w:ascii="Verdana" w:eastAsia="Times New Roman" w:hAnsi="Verdana" w:cs="Times New Roman"/>
          <w:color w:val="000000" w:themeColor="text1"/>
          <w:sz w:val="27"/>
          <w:szCs w:val="27"/>
          <w:lang w:eastAsia="it-IT"/>
        </w:rPr>
        <w:t>.</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Ai sensi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articolo 5, comma 3, del "Decreto", per le dichiarazioni "</w:t>
      </w:r>
      <w:proofErr w:type="spellStart"/>
      <w:r w:rsidRPr="00227852">
        <w:rPr>
          <w:rFonts w:ascii="Verdana" w:eastAsia="Times New Roman" w:hAnsi="Verdana" w:cs="Times New Roman"/>
          <w:color w:val="000000" w:themeColor="text1"/>
          <w:sz w:val="27"/>
          <w:szCs w:val="27"/>
          <w:lang w:eastAsia="it-IT"/>
        </w:rPr>
        <w:t>Docfa</w:t>
      </w:r>
      <w:proofErr w:type="spellEnd"/>
      <w:r w:rsidRPr="00227852">
        <w:rPr>
          <w:rFonts w:ascii="Verdana" w:eastAsia="Times New Roman" w:hAnsi="Verdana" w:cs="Times New Roman"/>
          <w:color w:val="000000" w:themeColor="text1"/>
          <w:sz w:val="27"/>
          <w:szCs w:val="27"/>
          <w:lang w:eastAsia="it-IT"/>
        </w:rPr>
        <w:t>", concernenti immobili per i quali sussistono i requisiti di ruralità, si procede ad accertamento, anche a campione, con le modalità previste dal</w:t>
      </w:r>
      <w:r w:rsidRPr="00B42F9C">
        <w:rPr>
          <w:rFonts w:ascii="Verdana" w:eastAsia="Times New Roman" w:hAnsi="Verdana" w:cs="Times New Roman"/>
          <w:color w:val="000000" w:themeColor="text1"/>
          <w:sz w:val="27"/>
          <w:lang w:eastAsia="it-IT"/>
        </w:rPr>
        <w:t> </w:t>
      </w:r>
      <w:r w:rsidRPr="00B42F9C">
        <w:rPr>
          <w:rFonts w:ascii="Verdana" w:eastAsia="Times New Roman" w:hAnsi="Verdana" w:cs="Times New Roman"/>
          <w:i/>
          <w:iCs/>
          <w:color w:val="000000" w:themeColor="text1"/>
          <w:sz w:val="27"/>
          <w:lang w:eastAsia="it-IT"/>
        </w:rPr>
        <w:t>D.M. n. 701 del 1994</w:t>
      </w:r>
      <w:r w:rsidRPr="00B42F9C">
        <w:rPr>
          <w:rFonts w:ascii="Verdana" w:eastAsia="Times New Roman" w:hAnsi="Verdana" w:cs="Times New Roman"/>
          <w:color w:val="000000" w:themeColor="text1"/>
          <w:sz w:val="27"/>
          <w:lang w:eastAsia="it-IT"/>
        </w:rPr>
        <w:t> </w:t>
      </w:r>
      <w:r w:rsidRPr="00227852">
        <w:rPr>
          <w:rFonts w:ascii="Verdana" w:eastAsia="Times New Roman" w:hAnsi="Verdana" w:cs="Times New Roman"/>
          <w:color w:val="000000" w:themeColor="text1"/>
          <w:sz w:val="27"/>
          <w:szCs w:val="27"/>
          <w:lang w:eastAsia="it-IT"/>
        </w:rPr>
        <w:t>e dallo stesso "Decreto", apponendo specifica annotazione.</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In ogni caso, resta ferma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applicazione delle sanzioni previste dall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i/>
          <w:iCs/>
          <w:color w:val="000000" w:themeColor="text1"/>
          <w:sz w:val="27"/>
          <w:szCs w:val="27"/>
          <w:lang w:eastAsia="it-IT"/>
        </w:rPr>
        <w:t>art.</w:t>
      </w:r>
      <w:r w:rsidRPr="00B42F9C">
        <w:rPr>
          <w:rFonts w:ascii="Verdana" w:eastAsia="Times New Roman" w:hAnsi="Verdana" w:cs="Times New Roman"/>
          <w:i/>
          <w:iCs/>
          <w:color w:val="000000" w:themeColor="text1"/>
          <w:sz w:val="27"/>
          <w:lang w:eastAsia="it-IT"/>
        </w:rPr>
        <w:t> 31 </w:t>
      </w:r>
      <w:r w:rsidRPr="00227852">
        <w:rPr>
          <w:rFonts w:ascii="Verdana" w:eastAsia="Times New Roman" w:hAnsi="Verdana" w:cs="Times New Roman"/>
          <w:i/>
          <w:iCs/>
          <w:color w:val="000000" w:themeColor="text1"/>
          <w:sz w:val="27"/>
          <w:szCs w:val="27"/>
          <w:lang w:eastAsia="it-IT"/>
        </w:rPr>
        <w:t>del</w:t>
      </w:r>
      <w:r w:rsidRPr="00B42F9C">
        <w:rPr>
          <w:rFonts w:ascii="Verdana" w:eastAsia="Times New Roman" w:hAnsi="Verdana" w:cs="Times New Roman"/>
          <w:i/>
          <w:iCs/>
          <w:color w:val="000000" w:themeColor="text1"/>
          <w:sz w:val="27"/>
          <w:lang w:eastAsia="it-IT"/>
        </w:rPr>
        <w:t> R.D.L. 13 aprile 1939, n. 652</w:t>
      </w:r>
      <w:r w:rsidRPr="00227852">
        <w:rPr>
          <w:rFonts w:ascii="Verdana" w:eastAsia="Times New Roman" w:hAnsi="Verdana" w:cs="Times New Roman"/>
          <w:color w:val="000000" w:themeColor="text1"/>
          <w:sz w:val="27"/>
          <w:szCs w:val="27"/>
          <w:lang w:eastAsia="it-IT"/>
        </w:rPr>
        <w:t>, da ultimo modificato dall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i/>
          <w:iCs/>
          <w:color w:val="000000" w:themeColor="text1"/>
          <w:sz w:val="27"/>
          <w:szCs w:val="27"/>
          <w:lang w:eastAsia="it-IT"/>
        </w:rPr>
        <w:t>art.</w:t>
      </w:r>
      <w:r w:rsidRPr="00B42F9C">
        <w:rPr>
          <w:rFonts w:ascii="Verdana" w:eastAsia="Times New Roman" w:hAnsi="Verdana" w:cs="Times New Roman"/>
          <w:i/>
          <w:iCs/>
          <w:color w:val="000000" w:themeColor="text1"/>
          <w:sz w:val="27"/>
          <w:lang w:eastAsia="it-IT"/>
        </w:rPr>
        <w:t> 2, comma 12</w:t>
      </w:r>
      <w:r w:rsidRPr="00227852">
        <w:rPr>
          <w:rFonts w:ascii="Verdana" w:eastAsia="Times New Roman" w:hAnsi="Verdana" w:cs="Times New Roman"/>
          <w:i/>
          <w:iCs/>
          <w:color w:val="000000" w:themeColor="text1"/>
          <w:sz w:val="27"/>
          <w:szCs w:val="27"/>
          <w:lang w:eastAsia="it-IT"/>
        </w:rPr>
        <w:t xml:space="preserve">, </w:t>
      </w:r>
      <w:proofErr w:type="spellStart"/>
      <w:r w:rsidRPr="00227852">
        <w:rPr>
          <w:rFonts w:ascii="Verdana" w:eastAsia="Times New Roman" w:hAnsi="Verdana" w:cs="Times New Roman"/>
          <w:i/>
          <w:iCs/>
          <w:color w:val="000000" w:themeColor="text1"/>
          <w:sz w:val="27"/>
          <w:szCs w:val="27"/>
          <w:lang w:eastAsia="it-IT"/>
        </w:rPr>
        <w:t>del</w:t>
      </w:r>
      <w:r w:rsidRPr="00B42F9C">
        <w:rPr>
          <w:rFonts w:ascii="Verdana" w:eastAsia="Times New Roman" w:hAnsi="Verdana" w:cs="Times New Roman"/>
          <w:i/>
          <w:iCs/>
          <w:color w:val="000000" w:themeColor="text1"/>
          <w:sz w:val="27"/>
          <w:lang w:eastAsia="it-IT"/>
        </w:rPr>
        <w:t>D.Lgs</w:t>
      </w:r>
      <w:proofErr w:type="spellEnd"/>
      <w:r w:rsidRPr="00B42F9C">
        <w:rPr>
          <w:rFonts w:ascii="Verdana" w:eastAsia="Times New Roman" w:hAnsi="Verdana" w:cs="Times New Roman"/>
          <w:i/>
          <w:iCs/>
          <w:color w:val="000000" w:themeColor="text1"/>
          <w:sz w:val="27"/>
          <w:lang w:eastAsia="it-IT"/>
        </w:rPr>
        <w:t>. 14 marzo 2011, n. 23</w:t>
      </w:r>
      <w:r w:rsidRPr="00B42F9C">
        <w:rPr>
          <w:rFonts w:ascii="Verdana" w:eastAsia="Times New Roman" w:hAnsi="Verdana" w:cs="Times New Roman"/>
          <w:color w:val="000000" w:themeColor="text1"/>
          <w:sz w:val="27"/>
          <w:lang w:eastAsia="it-IT"/>
        </w:rPr>
        <w:t> </w:t>
      </w:r>
      <w:r w:rsidRPr="00227852">
        <w:rPr>
          <w:rFonts w:ascii="Verdana" w:eastAsia="Times New Roman" w:hAnsi="Verdana" w:cs="Times New Roman"/>
          <w:color w:val="000000" w:themeColor="text1"/>
          <w:sz w:val="27"/>
          <w:szCs w:val="27"/>
          <w:lang w:eastAsia="it-IT"/>
        </w:rPr>
        <w:t>(cfr. art. 2, comma 6, del "Decreto").</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227852">
        <w:rPr>
          <w:rFonts w:ascii="Verdana" w:eastAsia="Times New Roman" w:hAnsi="Verdana" w:cs="Times New Roman"/>
          <w:color w:val="000000" w:themeColor="text1"/>
          <w:sz w:val="16"/>
          <w:szCs w:val="16"/>
          <w:lang w:eastAsia="it-IT"/>
        </w:rPr>
        <w:t>[17] In fase di aggiornamento, l</w:t>
      </w:r>
      <w:r w:rsidR="002C39B4">
        <w:rPr>
          <w:rFonts w:ascii="Verdana" w:eastAsia="Times New Roman" w:hAnsi="Verdana" w:cs="Times New Roman"/>
          <w:color w:val="000000" w:themeColor="text1"/>
          <w:sz w:val="16"/>
          <w:szCs w:val="16"/>
          <w:lang w:eastAsia="it-IT"/>
        </w:rPr>
        <w:t>’</w:t>
      </w:r>
      <w:r w:rsidRPr="00227852">
        <w:rPr>
          <w:rFonts w:ascii="Verdana" w:eastAsia="Times New Roman" w:hAnsi="Verdana" w:cs="Times New Roman"/>
          <w:color w:val="000000" w:themeColor="text1"/>
          <w:sz w:val="16"/>
          <w:szCs w:val="16"/>
          <w:lang w:eastAsia="it-IT"/>
        </w:rPr>
        <w:t>Ufficio provvede alla cancellazione della precedente annotazione di immobile che rimane consultabile nella visura storica.</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lastRenderedPageBreak/>
        <w:t> </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B42F9C">
        <w:rPr>
          <w:rFonts w:ascii="Verdana" w:eastAsia="Times New Roman" w:hAnsi="Verdana" w:cs="Times New Roman"/>
          <w:b/>
          <w:bCs/>
          <w:color w:val="000000" w:themeColor="text1"/>
          <w:sz w:val="27"/>
          <w:lang w:eastAsia="it-IT"/>
        </w:rPr>
        <w:t>8.</w:t>
      </w:r>
      <w:r w:rsidRPr="00227852">
        <w:rPr>
          <w:rFonts w:ascii="Verdana" w:eastAsia="Times New Roman" w:hAnsi="Verdana" w:cs="Times New Roman"/>
          <w:color w:val="000000" w:themeColor="text1"/>
          <w:sz w:val="27"/>
          <w:szCs w:val="27"/>
          <w:lang w:eastAsia="it-IT"/>
        </w:rPr>
        <w:t> </w:t>
      </w:r>
      <w:r w:rsidRPr="00B42F9C">
        <w:rPr>
          <w:rFonts w:ascii="Verdana" w:eastAsia="Times New Roman" w:hAnsi="Verdana" w:cs="Times New Roman"/>
          <w:i/>
          <w:iCs/>
          <w:color w:val="000000" w:themeColor="text1"/>
          <w:sz w:val="27"/>
          <w:lang w:eastAsia="it-IT"/>
        </w:rPr>
        <w:t>Conclusioni</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Come illustrato nei paragrafi precedenti,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art. 13, comma 14-bis, del</w:t>
      </w:r>
      <w:r w:rsidRPr="00B42F9C">
        <w:rPr>
          <w:rFonts w:ascii="Verdana" w:eastAsia="Times New Roman" w:hAnsi="Verdana" w:cs="Times New Roman"/>
          <w:color w:val="000000" w:themeColor="text1"/>
          <w:sz w:val="27"/>
          <w:lang w:eastAsia="it-IT"/>
        </w:rPr>
        <w:t> </w:t>
      </w:r>
      <w:r w:rsidRPr="00B42F9C">
        <w:rPr>
          <w:rFonts w:ascii="Verdana" w:eastAsia="Times New Roman" w:hAnsi="Verdana" w:cs="Times New Roman"/>
          <w:i/>
          <w:iCs/>
          <w:color w:val="000000" w:themeColor="text1"/>
          <w:sz w:val="27"/>
          <w:lang w:eastAsia="it-IT"/>
        </w:rPr>
        <w:t>D.L. n. 201 del 2011</w:t>
      </w:r>
      <w:r w:rsidRPr="00B42F9C">
        <w:rPr>
          <w:rFonts w:ascii="Verdana" w:eastAsia="Times New Roman" w:hAnsi="Verdana" w:cs="Times New Roman"/>
          <w:color w:val="000000" w:themeColor="text1"/>
          <w:sz w:val="27"/>
          <w:lang w:eastAsia="it-IT"/>
        </w:rPr>
        <w:t> </w:t>
      </w:r>
      <w:r w:rsidRPr="00227852">
        <w:rPr>
          <w:rFonts w:ascii="Verdana" w:eastAsia="Times New Roman" w:hAnsi="Verdana" w:cs="Times New Roman"/>
          <w:color w:val="000000" w:themeColor="text1"/>
          <w:sz w:val="27"/>
          <w:szCs w:val="27"/>
          <w:lang w:eastAsia="it-IT"/>
        </w:rPr>
        <w:t>e il "Decreto" hanno innovato sostanzialmente la precedente disciplina relativa 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inventario dei fabbricati rurali in catasto, per cui il censimento di tutti i fabbricati rurali al CEU avviene con classamento attribuito in base alle regole ordinarie, richiamate dall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art. 61 del regolamento approvato con</w:t>
      </w:r>
      <w:r w:rsidRPr="00B42F9C">
        <w:rPr>
          <w:rFonts w:ascii="Verdana" w:eastAsia="Times New Roman" w:hAnsi="Verdana" w:cs="Times New Roman"/>
          <w:color w:val="000000" w:themeColor="text1"/>
          <w:sz w:val="27"/>
          <w:lang w:eastAsia="it-IT"/>
        </w:rPr>
        <w:t> </w:t>
      </w:r>
      <w:r w:rsidRPr="00B42F9C">
        <w:rPr>
          <w:rFonts w:ascii="Verdana" w:eastAsia="Times New Roman" w:hAnsi="Verdana" w:cs="Times New Roman"/>
          <w:i/>
          <w:iCs/>
          <w:color w:val="000000" w:themeColor="text1"/>
          <w:sz w:val="27"/>
          <w:lang w:eastAsia="it-IT"/>
        </w:rPr>
        <w:t>D.P.R. 1 dicembre 1949, n. 1142</w:t>
      </w:r>
      <w:r w:rsidRPr="00227852">
        <w:rPr>
          <w:rFonts w:ascii="Verdana" w:eastAsia="Times New Roman" w:hAnsi="Verdana" w:cs="Times New Roman"/>
          <w:color w:val="000000" w:themeColor="text1"/>
          <w:sz w:val="27"/>
          <w:szCs w:val="27"/>
          <w:lang w:eastAsia="it-IT"/>
        </w:rPr>
        <w:t>.</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Sono da intendersi pertanto superate tutte le precedenti disposizioni di prassi in contrasto con le indicazioni contenute nella presente circolare e, in particolare, quelle contenute nella</w:t>
      </w:r>
      <w:r w:rsidRPr="00B42F9C">
        <w:rPr>
          <w:rFonts w:ascii="Verdana" w:eastAsia="Times New Roman" w:hAnsi="Verdana" w:cs="Times New Roman"/>
          <w:color w:val="000000" w:themeColor="text1"/>
          <w:sz w:val="27"/>
          <w:lang w:eastAsia="it-IT"/>
        </w:rPr>
        <w:t> </w:t>
      </w:r>
      <w:r w:rsidRPr="00B42F9C">
        <w:rPr>
          <w:rFonts w:ascii="Verdana" w:eastAsia="Times New Roman" w:hAnsi="Verdana" w:cs="Times New Roman"/>
          <w:i/>
          <w:iCs/>
          <w:color w:val="000000" w:themeColor="text1"/>
          <w:sz w:val="27"/>
          <w:lang w:eastAsia="it-IT"/>
        </w:rPr>
        <w:t>Circ. 22 settembre 2011, n. 6/T</w:t>
      </w:r>
      <w:r w:rsidRPr="00227852">
        <w:rPr>
          <w:rFonts w:ascii="Verdana" w:eastAsia="Times New Roman" w:hAnsi="Verdana" w:cs="Times New Roman"/>
          <w:color w:val="000000" w:themeColor="text1"/>
          <w:sz w:val="27"/>
          <w:szCs w:val="27"/>
          <w:lang w:eastAsia="it-IT"/>
        </w:rPr>
        <w:t>.</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Ai sensi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art. 6, comma 2, del "Decreto" e ai fini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uniforme applicazione delle disposizioni contenute nello stesso "Decreto", le indicazioni diramate con la presente circolare sono rese note, attraverso la pubblicazione sul sito internet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Agenzia, alle Province autonome di Trento e Bolzano, che le osservano per quanto applicabili.</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Sarà cura degli Uffici provinciali dare ampia diffusione alle indicazioni contenute nella presente circolare e fornire ogni possibile forma di assistenza 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utenza.</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Le Direzioni regionali verificheranno la corretta applicazione delle indicazioni fornite.</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227852" w:rsidRPr="00227852" w:rsidRDefault="00227852" w:rsidP="00227852">
      <w:pPr>
        <w:spacing w:before="100" w:beforeAutospacing="1" w:after="100" w:afterAutospacing="1" w:line="240" w:lineRule="auto"/>
        <w:jc w:val="right"/>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Il Direttore</w:t>
      </w:r>
    </w:p>
    <w:p w:rsidR="00227852" w:rsidRPr="00227852" w:rsidRDefault="00227852" w:rsidP="00227852">
      <w:pPr>
        <w:spacing w:before="100" w:beforeAutospacing="1" w:after="100" w:afterAutospacing="1" w:line="240" w:lineRule="auto"/>
        <w:jc w:val="right"/>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Franco Maggio</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 </w:t>
      </w:r>
    </w:p>
    <w:p w:rsidR="00B42F9C" w:rsidRDefault="00B42F9C">
      <w:pPr>
        <w:rPr>
          <w:rFonts w:ascii="Verdana" w:eastAsia="Times New Roman" w:hAnsi="Verdana" w:cs="Times New Roman"/>
          <w:color w:val="000000" w:themeColor="text1"/>
          <w:sz w:val="27"/>
          <w:szCs w:val="27"/>
          <w:lang w:eastAsia="it-IT"/>
        </w:rPr>
      </w:pPr>
      <w:r>
        <w:rPr>
          <w:rFonts w:ascii="Verdana" w:eastAsia="Times New Roman" w:hAnsi="Verdana" w:cs="Times New Roman"/>
          <w:color w:val="000000" w:themeColor="text1"/>
          <w:sz w:val="27"/>
          <w:szCs w:val="27"/>
          <w:lang w:eastAsia="it-IT"/>
        </w:rPr>
        <w:br w:type="page"/>
      </w:r>
    </w:p>
    <w:p w:rsidR="00227852" w:rsidRPr="00227852" w:rsidRDefault="00227852" w:rsidP="00227852">
      <w:pPr>
        <w:spacing w:before="100" w:beforeAutospacing="1" w:after="100" w:afterAutospacing="1" w:line="240" w:lineRule="auto"/>
        <w:jc w:val="right"/>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lastRenderedPageBreak/>
        <w:t>Allegato 1</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227852" w:rsidRPr="00227852" w:rsidRDefault="00227852" w:rsidP="00227852">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b/>
          <w:bCs/>
          <w:color w:val="000000" w:themeColor="text1"/>
          <w:sz w:val="27"/>
          <w:szCs w:val="27"/>
          <w:lang w:eastAsia="it-IT"/>
        </w:rPr>
        <w:t>Richiesta di iscrizione negli atti del catasto della sussistenza del requisito di ruralità in capo alle abitazioni rurali ed ai fabbricati strumentali all</w:t>
      </w:r>
      <w:r w:rsidR="002C39B4">
        <w:rPr>
          <w:rFonts w:ascii="Verdana" w:eastAsia="Times New Roman" w:hAnsi="Verdana" w:cs="Times New Roman"/>
          <w:b/>
          <w:bCs/>
          <w:color w:val="000000" w:themeColor="text1"/>
          <w:sz w:val="27"/>
          <w:szCs w:val="27"/>
          <w:lang w:eastAsia="it-IT"/>
        </w:rPr>
        <w:t>’</w:t>
      </w:r>
      <w:r w:rsidRPr="00227852">
        <w:rPr>
          <w:rFonts w:ascii="Verdana" w:eastAsia="Times New Roman" w:hAnsi="Verdana" w:cs="Times New Roman"/>
          <w:b/>
          <w:bCs/>
          <w:color w:val="000000" w:themeColor="text1"/>
          <w:sz w:val="27"/>
          <w:szCs w:val="27"/>
          <w:lang w:eastAsia="it-IT"/>
        </w:rPr>
        <w:t>esercizio dell</w:t>
      </w:r>
      <w:r w:rsidR="002C39B4">
        <w:rPr>
          <w:rFonts w:ascii="Verdana" w:eastAsia="Times New Roman" w:hAnsi="Verdana" w:cs="Times New Roman"/>
          <w:b/>
          <w:bCs/>
          <w:color w:val="000000" w:themeColor="text1"/>
          <w:sz w:val="27"/>
          <w:szCs w:val="27"/>
          <w:lang w:eastAsia="it-IT"/>
        </w:rPr>
        <w:t>’</w:t>
      </w:r>
      <w:r w:rsidRPr="00227852">
        <w:rPr>
          <w:rFonts w:ascii="Verdana" w:eastAsia="Times New Roman" w:hAnsi="Verdana" w:cs="Times New Roman"/>
          <w:b/>
          <w:bCs/>
          <w:color w:val="000000" w:themeColor="text1"/>
          <w:sz w:val="27"/>
          <w:szCs w:val="27"/>
          <w:lang w:eastAsia="it-IT"/>
        </w:rPr>
        <w:t>attività agricola</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227852" w:rsidRPr="00227852" w:rsidRDefault="00227852" w:rsidP="00227852">
      <w:pPr>
        <w:spacing w:before="100" w:beforeAutospacing="1" w:after="100" w:afterAutospacing="1" w:line="240" w:lineRule="auto"/>
        <w:jc w:val="right"/>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Allegato 2</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227852" w:rsidRPr="00227852" w:rsidRDefault="00227852" w:rsidP="00227852">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b/>
          <w:bCs/>
          <w:color w:val="000000" w:themeColor="text1"/>
          <w:sz w:val="27"/>
          <w:szCs w:val="27"/>
          <w:lang w:eastAsia="it-IT"/>
        </w:rPr>
        <w:t>Richiesta di cancellazione dell</w:t>
      </w:r>
      <w:r w:rsidR="002C39B4">
        <w:rPr>
          <w:rFonts w:ascii="Verdana" w:eastAsia="Times New Roman" w:hAnsi="Verdana" w:cs="Times New Roman"/>
          <w:b/>
          <w:bCs/>
          <w:color w:val="000000" w:themeColor="text1"/>
          <w:sz w:val="27"/>
          <w:szCs w:val="27"/>
          <w:lang w:eastAsia="it-IT"/>
        </w:rPr>
        <w:t>’</w:t>
      </w:r>
      <w:r w:rsidRPr="00227852">
        <w:rPr>
          <w:rFonts w:ascii="Verdana" w:eastAsia="Times New Roman" w:hAnsi="Verdana" w:cs="Times New Roman"/>
          <w:b/>
          <w:bCs/>
          <w:color w:val="000000" w:themeColor="text1"/>
          <w:sz w:val="27"/>
          <w:szCs w:val="27"/>
          <w:lang w:eastAsia="it-IT"/>
        </w:rPr>
        <w:t>annotazione relativa alla ruralità degli immobili ad uso abitativo e degli immobili strumentali all</w:t>
      </w:r>
      <w:r w:rsidR="002C39B4">
        <w:rPr>
          <w:rFonts w:ascii="Verdana" w:eastAsia="Times New Roman" w:hAnsi="Verdana" w:cs="Times New Roman"/>
          <w:b/>
          <w:bCs/>
          <w:color w:val="000000" w:themeColor="text1"/>
          <w:sz w:val="27"/>
          <w:szCs w:val="27"/>
          <w:lang w:eastAsia="it-IT"/>
        </w:rPr>
        <w:t>’</w:t>
      </w:r>
      <w:r w:rsidRPr="00227852">
        <w:rPr>
          <w:rFonts w:ascii="Verdana" w:eastAsia="Times New Roman" w:hAnsi="Verdana" w:cs="Times New Roman"/>
          <w:b/>
          <w:bCs/>
          <w:color w:val="000000" w:themeColor="text1"/>
          <w:sz w:val="27"/>
          <w:szCs w:val="27"/>
          <w:lang w:eastAsia="it-IT"/>
        </w:rPr>
        <w:t>esercizio dell</w:t>
      </w:r>
      <w:r w:rsidR="002C39B4">
        <w:rPr>
          <w:rFonts w:ascii="Verdana" w:eastAsia="Times New Roman" w:hAnsi="Verdana" w:cs="Times New Roman"/>
          <w:b/>
          <w:bCs/>
          <w:color w:val="000000" w:themeColor="text1"/>
          <w:sz w:val="27"/>
          <w:szCs w:val="27"/>
          <w:lang w:eastAsia="it-IT"/>
        </w:rPr>
        <w:t>’</w:t>
      </w:r>
      <w:r w:rsidRPr="00227852">
        <w:rPr>
          <w:rFonts w:ascii="Verdana" w:eastAsia="Times New Roman" w:hAnsi="Verdana" w:cs="Times New Roman"/>
          <w:b/>
          <w:bCs/>
          <w:color w:val="000000" w:themeColor="text1"/>
          <w:sz w:val="27"/>
          <w:szCs w:val="27"/>
          <w:lang w:eastAsia="it-IT"/>
        </w:rPr>
        <w:t>attività agricola</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227852" w:rsidRPr="00227852" w:rsidRDefault="00227852" w:rsidP="00227852">
      <w:pPr>
        <w:spacing w:before="100" w:beforeAutospacing="1" w:after="100" w:afterAutospacing="1" w:line="240" w:lineRule="auto"/>
        <w:jc w:val="right"/>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Allegato 3</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227852" w:rsidRPr="00227852" w:rsidRDefault="00227852" w:rsidP="00227852">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b/>
          <w:bCs/>
          <w:color w:val="000000" w:themeColor="text1"/>
          <w:sz w:val="27"/>
          <w:szCs w:val="27"/>
          <w:lang w:eastAsia="it-IT"/>
        </w:rPr>
        <w:t>Allegato tecnico</w:t>
      </w:r>
    </w:p>
    <w:p w:rsidR="00227852" w:rsidRPr="00227852" w:rsidRDefault="00227852" w:rsidP="00227852">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b/>
          <w:bCs/>
          <w:color w:val="000000" w:themeColor="text1"/>
          <w:sz w:val="27"/>
          <w:szCs w:val="27"/>
          <w:lang w:eastAsia="it-IT"/>
        </w:rPr>
        <w:t xml:space="preserve">Le innovazioni alla procedura </w:t>
      </w:r>
      <w:proofErr w:type="spellStart"/>
      <w:r w:rsidRPr="00227852">
        <w:rPr>
          <w:rFonts w:ascii="Verdana" w:eastAsia="Times New Roman" w:hAnsi="Verdana" w:cs="Times New Roman"/>
          <w:b/>
          <w:bCs/>
          <w:color w:val="000000" w:themeColor="text1"/>
          <w:sz w:val="27"/>
          <w:szCs w:val="27"/>
          <w:lang w:eastAsia="it-IT"/>
        </w:rPr>
        <w:t>Docfa</w:t>
      </w:r>
      <w:proofErr w:type="spellEnd"/>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b/>
          <w:bCs/>
          <w:color w:val="000000" w:themeColor="text1"/>
          <w:sz w:val="27"/>
          <w:szCs w:val="27"/>
          <w:lang w:eastAsia="it-IT"/>
        </w:rPr>
        <w:t>1. Le modifiche al programma</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La nuova versione del programma DOCFA 4.00.1 prevede nuove tipologie di documento per le dichiarazioni:</w:t>
      </w:r>
    </w:p>
    <w:p w:rsidR="00227852" w:rsidRPr="00227852" w:rsidRDefault="00227852" w:rsidP="00227852">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1. Dichiarazione di variazione presentata ai sensi del</w:t>
      </w:r>
      <w:r w:rsidRPr="00B42F9C">
        <w:rPr>
          <w:rFonts w:ascii="Verdana" w:eastAsia="Times New Roman" w:hAnsi="Verdana" w:cs="Times New Roman"/>
          <w:color w:val="000000" w:themeColor="text1"/>
          <w:sz w:val="27"/>
          <w:lang w:eastAsia="it-IT"/>
        </w:rPr>
        <w:t> </w:t>
      </w:r>
      <w:r w:rsidRPr="00227852">
        <w:rPr>
          <w:rFonts w:ascii="Verdana" w:eastAsia="Times New Roman" w:hAnsi="Verdana" w:cs="Times New Roman"/>
          <w:color w:val="000000" w:themeColor="text1"/>
          <w:sz w:val="27"/>
          <w:szCs w:val="27"/>
          <w:lang w:eastAsia="it-IT"/>
        </w:rPr>
        <w:t>decreto 26 luglio 2012;</w:t>
      </w:r>
    </w:p>
    <w:p w:rsidR="00227852" w:rsidRPr="00227852" w:rsidRDefault="00227852" w:rsidP="00227852">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2. Dichiarazione di variazione presentata ai sensi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art. 13, comma 14-ter, del</w:t>
      </w:r>
      <w:r w:rsidRPr="00B42F9C">
        <w:rPr>
          <w:rFonts w:ascii="Verdana" w:eastAsia="Times New Roman" w:hAnsi="Verdana" w:cs="Times New Roman"/>
          <w:color w:val="000000" w:themeColor="text1"/>
          <w:sz w:val="27"/>
          <w:lang w:eastAsia="it-IT"/>
        </w:rPr>
        <w:t> </w:t>
      </w:r>
      <w:r w:rsidRPr="00B42F9C">
        <w:rPr>
          <w:rFonts w:ascii="Verdana" w:eastAsia="Times New Roman" w:hAnsi="Verdana" w:cs="Times New Roman"/>
          <w:i/>
          <w:iCs/>
          <w:color w:val="000000" w:themeColor="text1"/>
          <w:sz w:val="27"/>
          <w:lang w:eastAsia="it-IT"/>
        </w:rPr>
        <w:t>D.L. n. 201/2011</w:t>
      </w:r>
      <w:r w:rsidRPr="00227852">
        <w:rPr>
          <w:rFonts w:ascii="Verdana" w:eastAsia="Times New Roman" w:hAnsi="Verdana" w:cs="Times New Roman"/>
          <w:color w:val="000000" w:themeColor="text1"/>
          <w:sz w:val="27"/>
          <w:szCs w:val="27"/>
          <w:lang w:eastAsia="it-IT"/>
        </w:rPr>
        <w:t>.</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Qualora si tratti di UIU già censita in una delle categorie del gruppo D, diversa dalla categoria D/10, e si voglia solo dichiarare la ruralità del bene (UIU a destinazione speciale, strumentale 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 xml:space="preserve">attività agricola), si </w:t>
      </w:r>
      <w:r w:rsidRPr="00227852">
        <w:rPr>
          <w:rFonts w:ascii="Verdana" w:eastAsia="Times New Roman" w:hAnsi="Verdana" w:cs="Times New Roman"/>
          <w:color w:val="000000" w:themeColor="text1"/>
          <w:sz w:val="27"/>
          <w:szCs w:val="27"/>
          <w:lang w:eastAsia="it-IT"/>
        </w:rPr>
        <w:lastRenderedPageBreak/>
        <w:t>utilizza la tipologia di documento 1, sopra menzionata, contestualmente alla selezione della nuova causale "Richiesta ruralità" (</w:t>
      </w:r>
      <w:proofErr w:type="spellStart"/>
      <w:r w:rsidRPr="00227852">
        <w:rPr>
          <w:rFonts w:ascii="Verdana" w:eastAsia="Times New Roman" w:hAnsi="Verdana" w:cs="Times New Roman"/>
          <w:color w:val="000000" w:themeColor="text1"/>
          <w:sz w:val="27"/>
          <w:szCs w:val="27"/>
          <w:lang w:eastAsia="it-IT"/>
        </w:rPr>
        <w:t>Docfa</w:t>
      </w:r>
      <w:proofErr w:type="spellEnd"/>
      <w:r w:rsidRPr="00227852">
        <w:rPr>
          <w:rFonts w:ascii="Verdana" w:eastAsia="Times New Roman" w:hAnsi="Verdana" w:cs="Times New Roman"/>
          <w:color w:val="000000" w:themeColor="text1"/>
          <w:sz w:val="27"/>
          <w:szCs w:val="27"/>
          <w:lang w:eastAsia="it-IT"/>
        </w:rPr>
        <w:t xml:space="preserve"> "Semplificato").</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 xml:space="preserve">Nel caso di una dichiarazione </w:t>
      </w:r>
      <w:proofErr w:type="spellStart"/>
      <w:r w:rsidRPr="00227852">
        <w:rPr>
          <w:rFonts w:ascii="Verdana" w:eastAsia="Times New Roman" w:hAnsi="Verdana" w:cs="Times New Roman"/>
          <w:color w:val="000000" w:themeColor="text1"/>
          <w:sz w:val="27"/>
          <w:szCs w:val="27"/>
          <w:lang w:eastAsia="it-IT"/>
        </w:rPr>
        <w:t>Docfa</w:t>
      </w:r>
      <w:proofErr w:type="spellEnd"/>
      <w:r w:rsidRPr="00227852">
        <w:rPr>
          <w:rFonts w:ascii="Verdana" w:eastAsia="Times New Roman" w:hAnsi="Verdana" w:cs="Times New Roman"/>
          <w:color w:val="000000" w:themeColor="text1"/>
          <w:sz w:val="27"/>
          <w:szCs w:val="27"/>
          <w:lang w:eastAsia="it-IT"/>
        </w:rPr>
        <w:t>, in forma ordinaria non semplificata, con dichiarazione di ruralità, si possono selezionare entrambe le tipologie di documento menzionate, a seconda del caso ricorrente. La richiesta di ruralità non è ammessa per tutte le destinazioni catastali (ad esempio sono escluse le categorie A/1 e A/8, nonché quelle comprese nei gruppi E ed F).</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Il servizio di trasmissione telematica dei documenti tecnici di aggiornamento degli atti catastali (</w:t>
      </w:r>
      <w:proofErr w:type="spellStart"/>
      <w:r w:rsidRPr="00227852">
        <w:rPr>
          <w:rFonts w:ascii="Verdana" w:eastAsia="Times New Roman" w:hAnsi="Verdana" w:cs="Times New Roman"/>
          <w:color w:val="000000" w:themeColor="text1"/>
          <w:sz w:val="27"/>
          <w:szCs w:val="27"/>
          <w:lang w:eastAsia="it-IT"/>
        </w:rPr>
        <w:t>Docfa</w:t>
      </w:r>
      <w:proofErr w:type="spellEnd"/>
      <w:r w:rsidRPr="00227852">
        <w:rPr>
          <w:rFonts w:ascii="Verdana" w:eastAsia="Times New Roman" w:hAnsi="Verdana" w:cs="Times New Roman"/>
          <w:color w:val="000000" w:themeColor="text1"/>
          <w:sz w:val="27"/>
          <w:szCs w:val="27"/>
          <w:lang w:eastAsia="it-IT"/>
        </w:rPr>
        <w:t xml:space="preserve"> e </w:t>
      </w:r>
      <w:proofErr w:type="spellStart"/>
      <w:r w:rsidRPr="00227852">
        <w:rPr>
          <w:rFonts w:ascii="Verdana" w:eastAsia="Times New Roman" w:hAnsi="Verdana" w:cs="Times New Roman"/>
          <w:color w:val="000000" w:themeColor="text1"/>
          <w:sz w:val="27"/>
          <w:szCs w:val="27"/>
          <w:lang w:eastAsia="it-IT"/>
        </w:rPr>
        <w:t>Pregeo</w:t>
      </w:r>
      <w:proofErr w:type="spellEnd"/>
      <w:r w:rsidRPr="00227852">
        <w:rPr>
          <w:rFonts w:ascii="Verdana" w:eastAsia="Times New Roman" w:hAnsi="Verdana" w:cs="Times New Roman"/>
          <w:color w:val="000000" w:themeColor="text1"/>
          <w:sz w:val="27"/>
          <w:szCs w:val="27"/>
          <w:lang w:eastAsia="it-IT"/>
        </w:rPr>
        <w:t>) è stato adeguato per consentire di allegare la documentazione necessaria 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approvazione o comunque ritenuta utile. I documenti allegati devono essere prodotti secondo i formati indicati nell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allegato 1 al provvedimento interdirigenziale 21 dicembre 2010, relativo 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inserimento della copia digitale del titolo nel file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Adempimento Unico.</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 xml:space="preserve">Tra le altre modifiche relative al </w:t>
      </w:r>
      <w:proofErr w:type="spellStart"/>
      <w:r w:rsidRPr="00227852">
        <w:rPr>
          <w:rFonts w:ascii="Verdana" w:eastAsia="Times New Roman" w:hAnsi="Verdana" w:cs="Times New Roman"/>
          <w:color w:val="000000" w:themeColor="text1"/>
          <w:sz w:val="27"/>
          <w:szCs w:val="27"/>
          <w:lang w:eastAsia="it-IT"/>
        </w:rPr>
        <w:t>Docfa</w:t>
      </w:r>
      <w:proofErr w:type="spellEnd"/>
      <w:r w:rsidRPr="00227852">
        <w:rPr>
          <w:rFonts w:ascii="Verdana" w:eastAsia="Times New Roman" w:hAnsi="Verdana" w:cs="Times New Roman"/>
          <w:color w:val="000000" w:themeColor="text1"/>
          <w:sz w:val="27"/>
          <w:szCs w:val="27"/>
          <w:lang w:eastAsia="it-IT"/>
        </w:rPr>
        <w:t xml:space="preserve"> telematico, si evidenziano quelle concernenti le causali di esenzione dal pagamento del tributo speciale catastale con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 xml:space="preserve">introduzione della voce "Altro" e di causali di "gratuità" specifiche, per le quali è prevista la </w:t>
      </w:r>
      <w:proofErr w:type="spellStart"/>
      <w:r w:rsidRPr="00227852">
        <w:rPr>
          <w:rFonts w:ascii="Verdana" w:eastAsia="Times New Roman" w:hAnsi="Verdana" w:cs="Times New Roman"/>
          <w:color w:val="000000" w:themeColor="text1"/>
          <w:sz w:val="27"/>
          <w:szCs w:val="27"/>
          <w:lang w:eastAsia="it-IT"/>
        </w:rPr>
        <w:t>disabilitazione</w:t>
      </w:r>
      <w:proofErr w:type="spellEnd"/>
      <w:r w:rsidRPr="00227852">
        <w:rPr>
          <w:rFonts w:ascii="Verdana" w:eastAsia="Times New Roman" w:hAnsi="Verdana" w:cs="Times New Roman"/>
          <w:color w:val="000000" w:themeColor="text1"/>
          <w:sz w:val="27"/>
          <w:szCs w:val="27"/>
          <w:lang w:eastAsia="it-IT"/>
        </w:rPr>
        <w:t xml:space="preserve"> della compilazione del campo contenente il numero di unità costituite o derivate per il conteggio del tributo dovuto.</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Le causali di "gratuità" si riferiscono alle seguenti fattispecie:</w:t>
      </w:r>
    </w:p>
    <w:p w:rsidR="00227852" w:rsidRPr="00227852" w:rsidRDefault="00227852" w:rsidP="00227852">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 Allineamento identificativo catastale;</w:t>
      </w:r>
    </w:p>
    <w:p w:rsidR="00227852" w:rsidRPr="00227852" w:rsidRDefault="00227852" w:rsidP="00227852">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 Variazione toponomastica;</w:t>
      </w:r>
    </w:p>
    <w:p w:rsidR="00227852" w:rsidRPr="00227852" w:rsidRDefault="00227852" w:rsidP="00227852">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 Planimetria già presentata su supporto cartaceo.</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Per tutti gli altri casi di dichiarazione non è ammissibile il valore zero nel suddetto campo, contenente il numero di unità costituite o derivate per il conteggio del tributo dovuto, e quindi deve essere sempre applicato il tributo speciale catastale, secondo gli importi vigenti 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epoca di presentazione.</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 xml:space="preserve">Si precisa che i beni comuni non censibili (partita A del CEU) debbono essere dichiarati unitamente ad almeno una delle UIU cui sono comuni e nel campo contenente il numero di unità costituite o derivate per il </w:t>
      </w:r>
      <w:r w:rsidRPr="00227852">
        <w:rPr>
          <w:rFonts w:ascii="Verdana" w:eastAsia="Times New Roman" w:hAnsi="Verdana" w:cs="Times New Roman"/>
          <w:color w:val="000000" w:themeColor="text1"/>
          <w:sz w:val="27"/>
          <w:szCs w:val="27"/>
          <w:lang w:eastAsia="it-IT"/>
        </w:rPr>
        <w:lastRenderedPageBreak/>
        <w:t>conteggio del tributo dovuto non sono presi in considerazione. Tale modalità è in linea con la normale rilevanza che detti beni hanno nella dichiarazione delle unità immobiliari loro connesse, anche con riferimento alla individuazione della redditività, ovvero ai profili civilistici correlati.</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La preventiva individuazione dei suddetti beni, finalizzata alla predisposizione degli atti di trasferimento, risulta possibile assegnando agli stessi una delle pertinenti categorie fittizie del gruppo F.</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Si sottolinea che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esclusione dal pagamento del tributo speciale catastale per planimetria mancante è prevista solo nel caso in cui la stessa sia stata già presentata 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Ufficio su supporto cartaceo e non già acquisita a sistema. Negli altri casi il tributo è comunque dovuto.</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 xml:space="preserve">Per la presentazione del documento </w:t>
      </w:r>
      <w:proofErr w:type="spellStart"/>
      <w:r w:rsidRPr="00227852">
        <w:rPr>
          <w:rFonts w:ascii="Verdana" w:eastAsia="Times New Roman" w:hAnsi="Verdana" w:cs="Times New Roman"/>
          <w:color w:val="000000" w:themeColor="text1"/>
          <w:sz w:val="27"/>
          <w:szCs w:val="27"/>
          <w:lang w:eastAsia="it-IT"/>
        </w:rPr>
        <w:t>Docfa</w:t>
      </w:r>
      <w:proofErr w:type="spellEnd"/>
      <w:r w:rsidRPr="00227852">
        <w:rPr>
          <w:rFonts w:ascii="Verdana" w:eastAsia="Times New Roman" w:hAnsi="Verdana" w:cs="Times New Roman"/>
          <w:color w:val="000000" w:themeColor="text1"/>
          <w:sz w:val="27"/>
          <w:szCs w:val="27"/>
          <w:lang w:eastAsia="it-IT"/>
        </w:rPr>
        <w:t xml:space="preserve"> allo sportello, il professionista specifica il motivo della non </w:t>
      </w:r>
      <w:proofErr w:type="spellStart"/>
      <w:r w:rsidRPr="00227852">
        <w:rPr>
          <w:rFonts w:ascii="Verdana" w:eastAsia="Times New Roman" w:hAnsi="Verdana" w:cs="Times New Roman"/>
          <w:color w:val="000000" w:themeColor="text1"/>
          <w:sz w:val="27"/>
          <w:szCs w:val="27"/>
          <w:lang w:eastAsia="it-IT"/>
        </w:rPr>
        <w:t>debenza</w:t>
      </w:r>
      <w:proofErr w:type="spellEnd"/>
      <w:r w:rsidRPr="00227852">
        <w:rPr>
          <w:rFonts w:ascii="Verdana" w:eastAsia="Times New Roman" w:hAnsi="Verdana" w:cs="Times New Roman"/>
          <w:color w:val="000000" w:themeColor="text1"/>
          <w:sz w:val="27"/>
          <w:szCs w:val="27"/>
          <w:lang w:eastAsia="it-IT"/>
        </w:rPr>
        <w:t xml:space="preserve"> del tributo per planimetria mancante già presentata su supporto cartaceo nel campo "Note relative al Documento e Relazione tecnica".</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Nell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ipotesi in cui contestualmente alla variazione toponomastica è presentata una planimetria, in sostituzione di quella già registrata negli atti catastali, al fine di una migliore identificazione, ovvero per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aggiornamento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indirizzo associato alla UIU, è possibile utilizzare la causale "Altre", specificando la seguente dizione: "PER MIGLIORE IDENTIFICAZIONE PLANIM".</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b/>
          <w:bCs/>
          <w:color w:val="000000" w:themeColor="text1"/>
          <w:sz w:val="27"/>
          <w:szCs w:val="27"/>
          <w:lang w:eastAsia="it-IT"/>
        </w:rPr>
        <w:t xml:space="preserve">2. Modifiche alle procedure di accettazione delle dichiarazioni </w:t>
      </w:r>
      <w:proofErr w:type="spellStart"/>
      <w:r w:rsidRPr="00227852">
        <w:rPr>
          <w:rFonts w:ascii="Verdana" w:eastAsia="Times New Roman" w:hAnsi="Verdana" w:cs="Times New Roman"/>
          <w:b/>
          <w:bCs/>
          <w:color w:val="000000" w:themeColor="text1"/>
          <w:sz w:val="27"/>
          <w:szCs w:val="27"/>
          <w:lang w:eastAsia="it-IT"/>
        </w:rPr>
        <w:t>Docfa</w:t>
      </w:r>
      <w:proofErr w:type="spellEnd"/>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 xml:space="preserve">Sono stati inseriti specifici controlli per le dichiarazioni </w:t>
      </w:r>
      <w:proofErr w:type="spellStart"/>
      <w:r w:rsidRPr="00227852">
        <w:rPr>
          <w:rFonts w:ascii="Verdana" w:eastAsia="Times New Roman" w:hAnsi="Verdana" w:cs="Times New Roman"/>
          <w:color w:val="000000" w:themeColor="text1"/>
          <w:sz w:val="27"/>
          <w:szCs w:val="27"/>
          <w:lang w:eastAsia="it-IT"/>
        </w:rPr>
        <w:t>Docfa</w:t>
      </w:r>
      <w:proofErr w:type="spellEnd"/>
      <w:r w:rsidRPr="00227852">
        <w:rPr>
          <w:rFonts w:ascii="Verdana" w:eastAsia="Times New Roman" w:hAnsi="Verdana" w:cs="Times New Roman"/>
          <w:color w:val="000000" w:themeColor="text1"/>
          <w:sz w:val="27"/>
          <w:szCs w:val="27"/>
          <w:lang w:eastAsia="it-IT"/>
        </w:rPr>
        <w:t>, relative ai fabbricati rurali.</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 xml:space="preserve">In particolare, non sono ricevibili, e quindi registrabili, le dichiarazioni </w:t>
      </w:r>
      <w:proofErr w:type="spellStart"/>
      <w:r w:rsidRPr="00227852">
        <w:rPr>
          <w:rFonts w:ascii="Verdana" w:eastAsia="Times New Roman" w:hAnsi="Verdana" w:cs="Times New Roman"/>
          <w:color w:val="000000" w:themeColor="text1"/>
          <w:sz w:val="27"/>
          <w:szCs w:val="27"/>
          <w:lang w:eastAsia="it-IT"/>
        </w:rPr>
        <w:t>Docfa</w:t>
      </w:r>
      <w:proofErr w:type="spellEnd"/>
      <w:r w:rsidRPr="00227852">
        <w:rPr>
          <w:rFonts w:ascii="Verdana" w:eastAsia="Times New Roman" w:hAnsi="Verdana" w:cs="Times New Roman"/>
          <w:color w:val="000000" w:themeColor="text1"/>
          <w:sz w:val="27"/>
          <w:szCs w:val="27"/>
          <w:lang w:eastAsia="it-IT"/>
        </w:rPr>
        <w:t xml:space="preserve"> di fabbricati rurali privi delle necessarie autocertificazioni. Inoltre costituisce motivo di rifiuto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incompletezza o la difformità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autocertificazione rispetto ai modelli allegati al Decreto.</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Al riguardo, nelle check-list dei controlli sono state inserite nuove tipologie relative 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assenza o 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errata presentazione degli allegati e precisamente:</w:t>
      </w:r>
    </w:p>
    <w:p w:rsidR="00227852" w:rsidRPr="00227852" w:rsidRDefault="00227852" w:rsidP="00227852">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1. autocertificazione assente;</w:t>
      </w:r>
    </w:p>
    <w:p w:rsidR="00227852" w:rsidRPr="00227852" w:rsidRDefault="00227852" w:rsidP="00227852">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lastRenderedPageBreak/>
        <w:t>2. autocertificazione non congruente.</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 xml:space="preserve">Nel caso di inoltro di dichiarazione </w:t>
      </w:r>
      <w:proofErr w:type="spellStart"/>
      <w:r w:rsidRPr="00227852">
        <w:rPr>
          <w:rFonts w:ascii="Verdana" w:eastAsia="Times New Roman" w:hAnsi="Verdana" w:cs="Times New Roman"/>
          <w:color w:val="000000" w:themeColor="text1"/>
          <w:sz w:val="27"/>
          <w:szCs w:val="27"/>
          <w:lang w:eastAsia="it-IT"/>
        </w:rPr>
        <w:t>Docfa</w:t>
      </w:r>
      <w:proofErr w:type="spellEnd"/>
      <w:r w:rsidRPr="00227852">
        <w:rPr>
          <w:rFonts w:ascii="Verdana" w:eastAsia="Times New Roman" w:hAnsi="Verdana" w:cs="Times New Roman"/>
          <w:color w:val="000000" w:themeColor="text1"/>
          <w:sz w:val="27"/>
          <w:szCs w:val="27"/>
          <w:lang w:eastAsia="it-IT"/>
        </w:rPr>
        <w:t xml:space="preserve"> relativa a fabbricato rurale, con unita autocertificazione e altra documentazione, il tecnico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 xml:space="preserve">Ufficio ricevente, in fase di accettazione, è tenuto alla stampa del file allegato ed alla conservazione dello stesso unitamente al documento </w:t>
      </w:r>
      <w:proofErr w:type="spellStart"/>
      <w:r w:rsidRPr="00227852">
        <w:rPr>
          <w:rFonts w:ascii="Verdana" w:eastAsia="Times New Roman" w:hAnsi="Verdana" w:cs="Times New Roman"/>
          <w:color w:val="000000" w:themeColor="text1"/>
          <w:sz w:val="27"/>
          <w:szCs w:val="27"/>
          <w:lang w:eastAsia="it-IT"/>
        </w:rPr>
        <w:t>Docfa</w:t>
      </w:r>
      <w:proofErr w:type="spellEnd"/>
      <w:r w:rsidRPr="00227852">
        <w:rPr>
          <w:rFonts w:ascii="Verdana" w:eastAsia="Times New Roman" w:hAnsi="Verdana" w:cs="Times New Roman"/>
          <w:color w:val="000000" w:themeColor="text1"/>
          <w:sz w:val="27"/>
          <w:szCs w:val="27"/>
          <w:lang w:eastAsia="it-IT"/>
        </w:rPr>
        <w:t xml:space="preserve"> telematico [1].</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 xml:space="preserve">Nella ricevuta del professionista che ha inviato il </w:t>
      </w:r>
      <w:proofErr w:type="spellStart"/>
      <w:r w:rsidRPr="00227852">
        <w:rPr>
          <w:rFonts w:ascii="Verdana" w:eastAsia="Times New Roman" w:hAnsi="Verdana" w:cs="Times New Roman"/>
          <w:color w:val="000000" w:themeColor="text1"/>
          <w:sz w:val="27"/>
          <w:szCs w:val="27"/>
          <w:lang w:eastAsia="it-IT"/>
        </w:rPr>
        <w:t>Docfa</w:t>
      </w:r>
      <w:proofErr w:type="spellEnd"/>
      <w:r w:rsidRPr="00227852">
        <w:rPr>
          <w:rFonts w:ascii="Verdana" w:eastAsia="Times New Roman" w:hAnsi="Verdana" w:cs="Times New Roman"/>
          <w:color w:val="000000" w:themeColor="text1"/>
          <w:sz w:val="27"/>
          <w:szCs w:val="27"/>
          <w:lang w:eastAsia="it-IT"/>
        </w:rPr>
        <w:t xml:space="preserve"> telematico è indicata la presenza di allegati. Stessa funzione è prevista nella stampa della ricevuta per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Ufficio.</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 xml:space="preserve">È comunque possibile la presentazione della dichiarazione </w:t>
      </w:r>
      <w:proofErr w:type="spellStart"/>
      <w:r w:rsidRPr="00227852">
        <w:rPr>
          <w:rFonts w:ascii="Verdana" w:eastAsia="Times New Roman" w:hAnsi="Verdana" w:cs="Times New Roman"/>
          <w:color w:val="000000" w:themeColor="text1"/>
          <w:sz w:val="27"/>
          <w:szCs w:val="27"/>
          <w:lang w:eastAsia="it-IT"/>
        </w:rPr>
        <w:t>Docfa</w:t>
      </w:r>
      <w:proofErr w:type="spellEnd"/>
      <w:r w:rsidRPr="00227852">
        <w:rPr>
          <w:rFonts w:ascii="Verdana" w:eastAsia="Times New Roman" w:hAnsi="Verdana" w:cs="Times New Roman"/>
          <w:color w:val="000000" w:themeColor="text1"/>
          <w:sz w:val="27"/>
          <w:szCs w:val="27"/>
          <w:lang w:eastAsia="it-IT"/>
        </w:rPr>
        <w:t xml:space="preserve"> allo sportello con le autocertificazioni di ruralità allegate su supporto cartaceo. In tal caso è cura del tecnico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Ufficio ricevente evidenziare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allegazione dei documenti con le apposite funzionalità disponibili a sistema 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atto dei controlli catastali.</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227852">
        <w:rPr>
          <w:rFonts w:ascii="Verdana" w:eastAsia="Times New Roman" w:hAnsi="Verdana" w:cs="Times New Roman"/>
          <w:color w:val="000000" w:themeColor="text1"/>
          <w:sz w:val="16"/>
          <w:szCs w:val="16"/>
          <w:lang w:eastAsia="it-IT"/>
        </w:rPr>
        <w:t>[1] Sono in corso modifiche alla procedura che consentiranno la visualizzazione a sistema degli allegati e successivamente alla loro disponibilità non sarà più necessaria la stampa.</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b/>
          <w:bCs/>
          <w:color w:val="000000" w:themeColor="text1"/>
          <w:sz w:val="27"/>
          <w:szCs w:val="27"/>
          <w:lang w:eastAsia="it-IT"/>
        </w:rPr>
        <w:t xml:space="preserve">3. Regole di registrazione delle dichiarazioni </w:t>
      </w:r>
      <w:proofErr w:type="spellStart"/>
      <w:r w:rsidRPr="00227852">
        <w:rPr>
          <w:rFonts w:ascii="Verdana" w:eastAsia="Times New Roman" w:hAnsi="Verdana" w:cs="Times New Roman"/>
          <w:b/>
          <w:bCs/>
          <w:color w:val="000000" w:themeColor="text1"/>
          <w:sz w:val="27"/>
          <w:szCs w:val="27"/>
          <w:lang w:eastAsia="it-IT"/>
        </w:rPr>
        <w:t>Docfa</w:t>
      </w:r>
      <w:proofErr w:type="spellEnd"/>
      <w:r w:rsidRPr="00227852">
        <w:rPr>
          <w:rFonts w:ascii="Verdana" w:eastAsia="Times New Roman" w:hAnsi="Verdana" w:cs="Times New Roman"/>
          <w:b/>
          <w:bCs/>
          <w:color w:val="000000" w:themeColor="text1"/>
          <w:sz w:val="27"/>
          <w:szCs w:val="27"/>
          <w:lang w:eastAsia="it-IT"/>
        </w:rPr>
        <w:t xml:space="preserve"> relative ai fabbricati rurali</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 xml:space="preserve">immobile dichiarato con la procedura </w:t>
      </w:r>
      <w:proofErr w:type="spellStart"/>
      <w:r w:rsidRPr="00227852">
        <w:rPr>
          <w:rFonts w:ascii="Verdana" w:eastAsia="Times New Roman" w:hAnsi="Verdana" w:cs="Times New Roman"/>
          <w:color w:val="000000" w:themeColor="text1"/>
          <w:sz w:val="27"/>
          <w:szCs w:val="27"/>
          <w:lang w:eastAsia="it-IT"/>
        </w:rPr>
        <w:t>Docfa</w:t>
      </w:r>
      <w:proofErr w:type="spellEnd"/>
      <w:r w:rsidRPr="00227852">
        <w:rPr>
          <w:rFonts w:ascii="Verdana" w:eastAsia="Times New Roman" w:hAnsi="Verdana" w:cs="Times New Roman"/>
          <w:color w:val="000000" w:themeColor="text1"/>
          <w:sz w:val="27"/>
          <w:szCs w:val="27"/>
          <w:lang w:eastAsia="it-IT"/>
        </w:rPr>
        <w:t xml:space="preserve"> "semplificata" relativa ai fabbricati rurali, è associata la categoria D/10, mantenendo invariata la rendita.</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 xml:space="preserve">In sede di registrazione dei </w:t>
      </w:r>
      <w:proofErr w:type="spellStart"/>
      <w:r w:rsidRPr="00227852">
        <w:rPr>
          <w:rFonts w:ascii="Verdana" w:eastAsia="Times New Roman" w:hAnsi="Verdana" w:cs="Times New Roman"/>
          <w:color w:val="000000" w:themeColor="text1"/>
          <w:sz w:val="27"/>
          <w:szCs w:val="27"/>
          <w:lang w:eastAsia="it-IT"/>
        </w:rPr>
        <w:t>Docfa</w:t>
      </w:r>
      <w:proofErr w:type="spellEnd"/>
      <w:r w:rsidRPr="00227852">
        <w:rPr>
          <w:rFonts w:ascii="Verdana" w:eastAsia="Times New Roman" w:hAnsi="Verdana" w:cs="Times New Roman"/>
          <w:color w:val="000000" w:themeColor="text1"/>
          <w:sz w:val="27"/>
          <w:szCs w:val="27"/>
          <w:lang w:eastAsia="it-IT"/>
        </w:rPr>
        <w:t xml:space="preserve"> rurali, accanto alla dizione relativa al classamento proposto ai sensi del</w:t>
      </w:r>
      <w:r w:rsidRPr="00B42F9C">
        <w:rPr>
          <w:rFonts w:ascii="Verdana" w:eastAsia="Times New Roman" w:hAnsi="Verdana" w:cs="Times New Roman"/>
          <w:color w:val="000000" w:themeColor="text1"/>
          <w:sz w:val="27"/>
          <w:lang w:eastAsia="it-IT"/>
        </w:rPr>
        <w:t> </w:t>
      </w:r>
      <w:r w:rsidRPr="00B42F9C">
        <w:rPr>
          <w:rFonts w:ascii="Verdana" w:eastAsia="Times New Roman" w:hAnsi="Verdana" w:cs="Times New Roman"/>
          <w:i/>
          <w:iCs/>
          <w:color w:val="000000" w:themeColor="text1"/>
          <w:sz w:val="27"/>
          <w:lang w:eastAsia="it-IT"/>
        </w:rPr>
        <w:t>D.M. n. 701 del 1994</w:t>
      </w:r>
      <w:r w:rsidRPr="00227852">
        <w:rPr>
          <w:rFonts w:ascii="Verdana" w:eastAsia="Times New Roman" w:hAnsi="Verdana" w:cs="Times New Roman"/>
          <w:color w:val="000000" w:themeColor="text1"/>
          <w:sz w:val="27"/>
          <w:szCs w:val="27"/>
          <w:lang w:eastAsia="it-IT"/>
        </w:rPr>
        <w:t>, è apposta in automatico dal sistema una specifica annotazione relativa alla ruralità delle unità immobiliari.</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Si riporta di seguito lo schema dei possibili casi ricorrenti, anche con riferimento alle successive fasi di controllo:</w:t>
      </w:r>
    </w:p>
    <w:p w:rsidR="00227852" w:rsidRPr="00227852" w:rsidRDefault="00227852" w:rsidP="00227852">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1. richiesta ruralità - classamento e rendita proposti (</w:t>
      </w:r>
      <w:r w:rsidRPr="00B42F9C">
        <w:rPr>
          <w:rFonts w:ascii="Verdana" w:eastAsia="Times New Roman" w:hAnsi="Verdana" w:cs="Times New Roman"/>
          <w:i/>
          <w:iCs/>
          <w:color w:val="000000" w:themeColor="text1"/>
          <w:sz w:val="27"/>
          <w:lang w:eastAsia="it-IT"/>
        </w:rPr>
        <w:t>D.M. n. 701/1994</w:t>
      </w:r>
      <w:r w:rsidRPr="00227852">
        <w:rPr>
          <w:rFonts w:ascii="Verdana" w:eastAsia="Times New Roman" w:hAnsi="Verdana" w:cs="Times New Roman"/>
          <w:color w:val="000000" w:themeColor="text1"/>
          <w:sz w:val="27"/>
          <w:szCs w:val="27"/>
          <w:lang w:eastAsia="it-IT"/>
        </w:rPr>
        <w:t>): 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 xml:space="preserve">atto della registrazione del documento </w:t>
      </w:r>
      <w:proofErr w:type="spellStart"/>
      <w:r w:rsidRPr="00227852">
        <w:rPr>
          <w:rFonts w:ascii="Verdana" w:eastAsia="Times New Roman" w:hAnsi="Verdana" w:cs="Times New Roman"/>
          <w:color w:val="000000" w:themeColor="text1"/>
          <w:sz w:val="27"/>
          <w:szCs w:val="27"/>
          <w:lang w:eastAsia="it-IT"/>
        </w:rPr>
        <w:t>docfa</w:t>
      </w:r>
      <w:proofErr w:type="spellEnd"/>
      <w:r w:rsidRPr="00227852">
        <w:rPr>
          <w:rFonts w:ascii="Verdana" w:eastAsia="Times New Roman" w:hAnsi="Verdana" w:cs="Times New Roman"/>
          <w:color w:val="000000" w:themeColor="text1"/>
          <w:sz w:val="27"/>
          <w:szCs w:val="27"/>
          <w:lang w:eastAsia="it-IT"/>
        </w:rPr>
        <w:t>;</w:t>
      </w:r>
    </w:p>
    <w:p w:rsidR="00227852" w:rsidRPr="00227852" w:rsidRDefault="00227852" w:rsidP="00227852">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2. classamento e rendita validati (</w:t>
      </w:r>
      <w:r w:rsidRPr="00B42F9C">
        <w:rPr>
          <w:rFonts w:ascii="Verdana" w:eastAsia="Times New Roman" w:hAnsi="Verdana" w:cs="Times New Roman"/>
          <w:i/>
          <w:iCs/>
          <w:color w:val="000000" w:themeColor="text1"/>
          <w:sz w:val="27"/>
          <w:lang w:eastAsia="it-IT"/>
        </w:rPr>
        <w:t>D.M. n. 701/1994</w:t>
      </w:r>
      <w:r w:rsidRPr="00227852">
        <w:rPr>
          <w:rFonts w:ascii="Verdana" w:eastAsia="Times New Roman" w:hAnsi="Verdana" w:cs="Times New Roman"/>
          <w:color w:val="000000" w:themeColor="text1"/>
          <w:sz w:val="27"/>
          <w:szCs w:val="27"/>
          <w:lang w:eastAsia="it-IT"/>
        </w:rPr>
        <w:t>) - ruralità accertata: 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atto della conferma d</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ufficio del classamento proposto e della richiesta di ruralità;</w:t>
      </w:r>
    </w:p>
    <w:p w:rsidR="00227852" w:rsidRPr="00227852" w:rsidRDefault="00227852" w:rsidP="00227852">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lastRenderedPageBreak/>
        <w:t>3. classamento e rendita validati (</w:t>
      </w:r>
      <w:r w:rsidRPr="00B42F9C">
        <w:rPr>
          <w:rFonts w:ascii="Verdana" w:eastAsia="Times New Roman" w:hAnsi="Verdana" w:cs="Times New Roman"/>
          <w:i/>
          <w:iCs/>
          <w:color w:val="000000" w:themeColor="text1"/>
          <w:sz w:val="27"/>
          <w:lang w:eastAsia="it-IT"/>
        </w:rPr>
        <w:t>D.M. n. 701/1994</w:t>
      </w:r>
      <w:r w:rsidRPr="00227852">
        <w:rPr>
          <w:rFonts w:ascii="Verdana" w:eastAsia="Times New Roman" w:hAnsi="Verdana" w:cs="Times New Roman"/>
          <w:color w:val="000000" w:themeColor="text1"/>
          <w:sz w:val="27"/>
          <w:szCs w:val="27"/>
          <w:lang w:eastAsia="it-IT"/>
        </w:rPr>
        <w:t>) - richiesta di ruralità respinta:</w:t>
      </w:r>
    </w:p>
    <w:p w:rsidR="00227852" w:rsidRPr="00227852" w:rsidRDefault="00227852" w:rsidP="00227852">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atto della conferma d</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ufficio del classamento proposto e contestuale rifiuto della richiesta di ruralità;</w:t>
      </w:r>
    </w:p>
    <w:p w:rsidR="00227852" w:rsidRPr="00227852" w:rsidRDefault="00227852" w:rsidP="00227852">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4. classamento e/o rendita rettificati con procedura di classamento automatico (</w:t>
      </w:r>
      <w:r w:rsidRPr="00B42F9C">
        <w:rPr>
          <w:rFonts w:ascii="Verdana" w:eastAsia="Times New Roman" w:hAnsi="Verdana" w:cs="Times New Roman"/>
          <w:i/>
          <w:iCs/>
          <w:color w:val="000000" w:themeColor="text1"/>
          <w:sz w:val="27"/>
          <w:lang w:eastAsia="it-IT"/>
        </w:rPr>
        <w:t>D.M. n. 701/1994</w:t>
      </w:r>
      <w:r w:rsidRPr="00227852">
        <w:rPr>
          <w:rFonts w:ascii="Verdana" w:eastAsia="Times New Roman" w:hAnsi="Verdana" w:cs="Times New Roman"/>
          <w:color w:val="000000" w:themeColor="text1"/>
          <w:sz w:val="27"/>
          <w:szCs w:val="27"/>
          <w:lang w:eastAsia="it-IT"/>
        </w:rPr>
        <w:t>) - ruralità accertata: 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atto della rettifica d</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ufficio del classamento proposto con quello automatico e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accettazione della richiesta di ruralità;</w:t>
      </w:r>
    </w:p>
    <w:p w:rsidR="00227852" w:rsidRPr="00227852" w:rsidRDefault="00227852" w:rsidP="00227852">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5. classamento e/o rendita rettificati con procedura di classamento automatico (</w:t>
      </w:r>
      <w:r w:rsidRPr="00B42F9C">
        <w:rPr>
          <w:rFonts w:ascii="Verdana" w:eastAsia="Times New Roman" w:hAnsi="Verdana" w:cs="Times New Roman"/>
          <w:i/>
          <w:iCs/>
          <w:color w:val="000000" w:themeColor="text1"/>
          <w:sz w:val="27"/>
          <w:lang w:eastAsia="it-IT"/>
        </w:rPr>
        <w:t>D.M. n. 701/1994</w:t>
      </w:r>
      <w:r w:rsidRPr="00227852">
        <w:rPr>
          <w:rFonts w:ascii="Verdana" w:eastAsia="Times New Roman" w:hAnsi="Verdana" w:cs="Times New Roman"/>
          <w:color w:val="000000" w:themeColor="text1"/>
          <w:sz w:val="27"/>
          <w:szCs w:val="27"/>
          <w:lang w:eastAsia="it-IT"/>
        </w:rPr>
        <w:t>) - richiesta di ruralità respinta: 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atto della rettifica d</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ufficio del classamento proposto con quello automatico e del rifiuto della richiesta di ruralità;</w:t>
      </w:r>
    </w:p>
    <w:p w:rsidR="00227852" w:rsidRPr="00227852" w:rsidRDefault="00227852" w:rsidP="00227852">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6. classamento e rendita rettificati (</w:t>
      </w:r>
      <w:r w:rsidRPr="00B42F9C">
        <w:rPr>
          <w:rFonts w:ascii="Verdana" w:eastAsia="Times New Roman" w:hAnsi="Verdana" w:cs="Times New Roman"/>
          <w:i/>
          <w:iCs/>
          <w:color w:val="000000" w:themeColor="text1"/>
          <w:sz w:val="27"/>
          <w:lang w:eastAsia="it-IT"/>
        </w:rPr>
        <w:t>D.M. n. 701/1994</w:t>
      </w:r>
      <w:r w:rsidRPr="00227852">
        <w:rPr>
          <w:rFonts w:ascii="Verdana" w:eastAsia="Times New Roman" w:hAnsi="Verdana" w:cs="Times New Roman"/>
          <w:color w:val="000000" w:themeColor="text1"/>
          <w:sz w:val="27"/>
          <w:szCs w:val="27"/>
          <w:lang w:eastAsia="it-IT"/>
        </w:rPr>
        <w:t>) - ruralità accertata: 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atto della rettifica d</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ufficio del classamento proposto e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accettazione della richiesta di ruralità;</w:t>
      </w:r>
    </w:p>
    <w:p w:rsidR="00227852" w:rsidRPr="00227852" w:rsidRDefault="00227852" w:rsidP="00227852">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7. classamento e rendita rettificati (</w:t>
      </w:r>
      <w:r w:rsidRPr="00B42F9C">
        <w:rPr>
          <w:rFonts w:ascii="Verdana" w:eastAsia="Times New Roman" w:hAnsi="Verdana" w:cs="Times New Roman"/>
          <w:i/>
          <w:iCs/>
          <w:color w:val="000000" w:themeColor="text1"/>
          <w:sz w:val="27"/>
          <w:lang w:eastAsia="it-IT"/>
        </w:rPr>
        <w:t>D.M. n. 701/1994</w:t>
      </w:r>
      <w:r w:rsidRPr="00227852">
        <w:rPr>
          <w:rFonts w:ascii="Verdana" w:eastAsia="Times New Roman" w:hAnsi="Verdana" w:cs="Times New Roman"/>
          <w:color w:val="000000" w:themeColor="text1"/>
          <w:sz w:val="27"/>
          <w:szCs w:val="27"/>
          <w:lang w:eastAsia="it-IT"/>
        </w:rPr>
        <w:t>) - richiesta di ruralità respinta: 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atto della rettifica d</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ufficio del classamento proposto e del rifiuto della richiesta di ruralità;</w:t>
      </w:r>
    </w:p>
    <w:p w:rsidR="00227852" w:rsidRPr="00227852" w:rsidRDefault="00227852" w:rsidP="00227852">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8. classamento e rendita non rettificati entro dodici mesi dalla data di iscrizione in atti della dichiarazione (</w:t>
      </w:r>
      <w:r w:rsidRPr="00B42F9C">
        <w:rPr>
          <w:rFonts w:ascii="Verdana" w:eastAsia="Times New Roman" w:hAnsi="Verdana" w:cs="Times New Roman"/>
          <w:i/>
          <w:iCs/>
          <w:color w:val="000000" w:themeColor="text1"/>
          <w:sz w:val="27"/>
          <w:lang w:eastAsia="it-IT"/>
        </w:rPr>
        <w:t>D.M. n. 701/1994</w:t>
      </w:r>
      <w:r w:rsidRPr="00227852">
        <w:rPr>
          <w:rFonts w:ascii="Verdana" w:eastAsia="Times New Roman" w:hAnsi="Verdana" w:cs="Times New Roman"/>
          <w:color w:val="000000" w:themeColor="text1"/>
          <w:sz w:val="27"/>
          <w:szCs w:val="27"/>
          <w:lang w:eastAsia="it-IT"/>
        </w:rPr>
        <w:t>) - dichiarata sussistenza del requisito di ruralità: 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atto della convalida d</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ufficio del classamento proposto e della richiesta di ruralità per scadenza termini.</w:t>
      </w:r>
    </w:p>
    <w:p w:rsidR="00227852" w:rsidRPr="00227852" w:rsidRDefault="00227852" w:rsidP="00227852">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27852">
        <w:rPr>
          <w:rFonts w:ascii="Verdana" w:eastAsia="Times New Roman" w:hAnsi="Verdana" w:cs="Times New Roman"/>
          <w:color w:val="000000" w:themeColor="text1"/>
          <w:sz w:val="27"/>
          <w:szCs w:val="27"/>
          <w:lang w:eastAsia="it-IT"/>
        </w:rPr>
        <w:t>La modifica degli applicativi relativa all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apposizione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annotazione di cui al punto 1 è disponibile dal 4 settembre 2012, le rimanenti, per la parte relativa al requisito di ruralità, saranno successivamente implementate. In attesa dell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implementazione della procedura automatizzata, l</w:t>
      </w:r>
      <w:r w:rsidR="002C39B4">
        <w:rPr>
          <w:rFonts w:ascii="Verdana" w:eastAsia="Times New Roman" w:hAnsi="Verdana" w:cs="Times New Roman"/>
          <w:color w:val="000000" w:themeColor="text1"/>
          <w:sz w:val="27"/>
          <w:szCs w:val="27"/>
          <w:lang w:eastAsia="it-IT"/>
        </w:rPr>
        <w:t>’</w:t>
      </w:r>
      <w:r w:rsidRPr="00227852">
        <w:rPr>
          <w:rFonts w:ascii="Verdana" w:eastAsia="Times New Roman" w:hAnsi="Verdana" w:cs="Times New Roman"/>
          <w:color w:val="000000" w:themeColor="text1"/>
          <w:sz w:val="27"/>
          <w:szCs w:val="27"/>
          <w:lang w:eastAsia="it-IT"/>
        </w:rPr>
        <w:t>Ufficio appone manualmente le annotazioni relative al requisito di ruralità, utilizzando le correnti funzionalità.</w:t>
      </w:r>
    </w:p>
    <w:p w:rsidR="008E304F" w:rsidRPr="00B42F9C" w:rsidRDefault="008E304F">
      <w:pPr>
        <w:rPr>
          <w:color w:val="000000" w:themeColor="text1"/>
        </w:rPr>
      </w:pPr>
    </w:p>
    <w:sectPr w:rsidR="008E304F" w:rsidRPr="00B42F9C" w:rsidSect="008E304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27852"/>
    <w:rsid w:val="00227852"/>
    <w:rsid w:val="002C39B4"/>
    <w:rsid w:val="008E304F"/>
    <w:rsid w:val="00B42F9C"/>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30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estremo">
    <w:name w:val="provv_estremo"/>
    <w:basedOn w:val="Normale"/>
    <w:rsid w:val="0022785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27852"/>
  </w:style>
  <w:style w:type="character" w:styleId="Collegamentoipertestuale">
    <w:name w:val="Hyperlink"/>
    <w:basedOn w:val="Carpredefinitoparagrafo"/>
    <w:uiPriority w:val="99"/>
    <w:semiHidden/>
    <w:unhideWhenUsed/>
    <w:rsid w:val="00227852"/>
    <w:rPr>
      <w:color w:val="0000FF"/>
      <w:u w:val="single"/>
    </w:rPr>
  </w:style>
  <w:style w:type="character" w:styleId="Collegamentovisitato">
    <w:name w:val="FollowedHyperlink"/>
    <w:basedOn w:val="Carpredefinitoparagrafo"/>
    <w:uiPriority w:val="99"/>
    <w:semiHidden/>
    <w:unhideWhenUsed/>
    <w:rsid w:val="00227852"/>
    <w:rPr>
      <w:color w:val="800080"/>
      <w:u w:val="single"/>
    </w:rPr>
  </w:style>
  <w:style w:type="paragraph" w:customStyle="1" w:styleId="provvr0">
    <w:name w:val="provv_r0"/>
    <w:basedOn w:val="Normale"/>
    <w:rsid w:val="002278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nota">
    <w:name w:val="provv_nota"/>
    <w:basedOn w:val="Normale"/>
    <w:rsid w:val="002278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2278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c">
    <w:name w:val="provv_c"/>
    <w:basedOn w:val="Normale"/>
    <w:rsid w:val="002278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d">
    <w:name w:val="provv_d"/>
    <w:basedOn w:val="Normale"/>
    <w:rsid w:val="002278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titoli">
    <w:name w:val="provv_titoli"/>
    <w:basedOn w:val="Normale"/>
    <w:rsid w:val="0022785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titart">
    <w:name w:val="provv_titart"/>
    <w:basedOn w:val="Carpredefinitoparagrafo"/>
    <w:rsid w:val="00227852"/>
  </w:style>
  <w:style w:type="character" w:customStyle="1" w:styleId="provvnumart">
    <w:name w:val="provv_numart"/>
    <w:basedOn w:val="Carpredefinitoparagrafo"/>
    <w:rsid w:val="00227852"/>
  </w:style>
  <w:style w:type="character" w:customStyle="1" w:styleId="provvrubrica">
    <w:name w:val="provv_rubrica"/>
    <w:basedOn w:val="Carpredefinitoparagrafo"/>
    <w:rsid w:val="00227852"/>
  </w:style>
  <w:style w:type="paragraph" w:customStyle="1" w:styleId="provvr1">
    <w:name w:val="provv_r1"/>
    <w:basedOn w:val="Normale"/>
    <w:rsid w:val="0022785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9536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6321</Words>
  <Characters>36033</Characters>
  <Application>Microsoft Office Word</Application>
  <DocSecurity>0</DocSecurity>
  <Lines>300</Lines>
  <Paragraphs>84</Paragraphs>
  <ScaleCrop>false</ScaleCrop>
  <Company/>
  <LinksUpToDate>false</LinksUpToDate>
  <CharactersWithSpaces>42270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3</cp:revision>
  <dcterms:created xsi:type="dcterms:W3CDTF">2014-05-30T08:15:00Z</dcterms:created>
  <dcterms:modified xsi:type="dcterms:W3CDTF">2014-05-30T08:36:00Z</dcterms:modified>
</cp:coreProperties>
</file>